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89E" w:rsidRDefault="0032389E" w:rsidP="00961C84">
      <w:pPr>
        <w:autoSpaceDE w:val="0"/>
        <w:autoSpaceDN w:val="0"/>
        <w:adjustRightInd w:val="0"/>
        <w:spacing w:after="0" w:line="240" w:lineRule="auto"/>
        <w:rPr>
          <w:rFonts w:ascii="Times-BoldItalic" w:hAnsi="Times-BoldItalic" w:cs="Times-BoldItalic"/>
          <w:b/>
          <w:bCs/>
          <w:i/>
          <w:iCs/>
          <w:color w:val="FF6600"/>
          <w:sz w:val="24"/>
          <w:szCs w:val="24"/>
        </w:rPr>
      </w:pPr>
    </w:p>
    <w:p w:rsidR="0032389E" w:rsidRDefault="0032389E" w:rsidP="005E1564">
      <w:pPr>
        <w:rPr>
          <w:rFonts w:ascii="Times New Roman" w:hAnsi="Times New Roman"/>
          <w:sz w:val="36"/>
          <w:szCs w:val="36"/>
          <w:u w:val="single"/>
        </w:rPr>
      </w:pPr>
      <w:r w:rsidRPr="00DB51A4">
        <w:rPr>
          <w:rFonts w:ascii="Times New Roman" w:hAnsi="Times New Roman"/>
          <w:sz w:val="36"/>
          <w:szCs w:val="36"/>
          <w:u w:val="single"/>
        </w:rPr>
        <w:t>Advanced Placement/Dual-Enrollment European History Syllabus</w:t>
      </w:r>
    </w:p>
    <w:p w:rsidR="0032389E" w:rsidRPr="00070004" w:rsidRDefault="0032389E" w:rsidP="00DB51A4">
      <w:pPr>
        <w:rPr>
          <w:rFonts w:ascii="Times New Roman" w:hAnsi="Times New Roman"/>
          <w:sz w:val="28"/>
          <w:szCs w:val="28"/>
        </w:rPr>
      </w:pPr>
      <w:r w:rsidRPr="00070004">
        <w:rPr>
          <w:rFonts w:ascii="Times New Roman" w:hAnsi="Times New Roman"/>
          <w:sz w:val="28"/>
          <w:szCs w:val="28"/>
        </w:rPr>
        <w:t>2009-2010 – Mr. Bunner</w:t>
      </w:r>
    </w:p>
    <w:p w:rsidR="0032389E" w:rsidRPr="00070004" w:rsidRDefault="0032389E" w:rsidP="00B118E0">
      <w:pPr>
        <w:rPr>
          <w:b/>
          <w:sz w:val="28"/>
          <w:szCs w:val="28"/>
        </w:rPr>
      </w:pPr>
      <w:r w:rsidRPr="00070004">
        <w:rPr>
          <w:rFonts w:ascii="Times New Roman" w:hAnsi="Times New Roman"/>
          <w:sz w:val="28"/>
          <w:szCs w:val="28"/>
        </w:rPr>
        <w:t xml:space="preserve">Pre – Requisite: </w:t>
      </w:r>
      <w:r w:rsidRPr="00070004">
        <w:rPr>
          <w:b/>
          <w:sz w:val="28"/>
          <w:szCs w:val="28"/>
        </w:rPr>
        <w:t xml:space="preserve"> </w:t>
      </w:r>
      <w:r w:rsidRPr="00070004">
        <w:rPr>
          <w:rFonts w:ascii="Times New Roman" w:hAnsi="Times New Roman"/>
          <w:sz w:val="28"/>
          <w:szCs w:val="28"/>
        </w:rPr>
        <w:t>3.2 Q. P. A.</w:t>
      </w:r>
    </w:p>
    <w:p w:rsidR="0032389E" w:rsidRDefault="0032389E" w:rsidP="00DB51A4">
      <w:pPr>
        <w:pBdr>
          <w:bottom w:val="single" w:sz="12" w:space="1" w:color="auto"/>
        </w:pBdr>
      </w:pPr>
    </w:p>
    <w:p w:rsidR="0032389E" w:rsidRPr="00432DB6" w:rsidRDefault="0032389E" w:rsidP="00380A61">
      <w:pPr>
        <w:autoSpaceDE w:val="0"/>
        <w:autoSpaceDN w:val="0"/>
        <w:adjustRightInd w:val="0"/>
        <w:spacing w:after="0" w:line="240" w:lineRule="auto"/>
        <w:jc w:val="both"/>
        <w:rPr>
          <w:rFonts w:ascii="Times New Roman" w:hAnsi="Times New Roman"/>
          <w:sz w:val="32"/>
          <w:szCs w:val="32"/>
        </w:rPr>
      </w:pPr>
      <w:r w:rsidRPr="00432DB6">
        <w:rPr>
          <w:rFonts w:ascii="Times New Roman" w:hAnsi="Times New Roman"/>
          <w:sz w:val="32"/>
          <w:szCs w:val="32"/>
        </w:rPr>
        <w:t>Course Objective</w:t>
      </w:r>
    </w:p>
    <w:p w:rsidR="0032389E" w:rsidRPr="00432DB6" w:rsidRDefault="0032389E" w:rsidP="00380A61">
      <w:pPr>
        <w:autoSpaceDE w:val="0"/>
        <w:autoSpaceDN w:val="0"/>
        <w:adjustRightInd w:val="0"/>
        <w:spacing w:after="0" w:line="240" w:lineRule="auto"/>
        <w:jc w:val="both"/>
        <w:rPr>
          <w:rFonts w:ascii="Times New Roman" w:hAnsi="Times New Roman"/>
        </w:rPr>
      </w:pPr>
      <w:r w:rsidRPr="00432DB6">
        <w:rPr>
          <w:rFonts w:ascii="Times New Roman" w:hAnsi="Times New Roman"/>
        </w:rPr>
        <w:t>This course will aim to heighten students’ ability to see relationships and distinctions in European political, social, economic, and intellectual history. The study of history goes far beyond the mastery of content. The study of history is about developing critical skills that will serve students in college and as lifelong learners.</w:t>
      </w:r>
    </w:p>
    <w:p w:rsidR="0032389E" w:rsidRPr="00432DB6" w:rsidRDefault="0032389E" w:rsidP="00380A61">
      <w:pPr>
        <w:autoSpaceDE w:val="0"/>
        <w:autoSpaceDN w:val="0"/>
        <w:adjustRightInd w:val="0"/>
        <w:spacing w:after="0" w:line="240" w:lineRule="auto"/>
        <w:jc w:val="both"/>
        <w:rPr>
          <w:rFonts w:ascii="Times New Roman" w:hAnsi="Times New Roman"/>
        </w:rPr>
      </w:pPr>
    </w:p>
    <w:p w:rsidR="0032389E" w:rsidRPr="00432DB6" w:rsidRDefault="0032389E" w:rsidP="00380A61">
      <w:pPr>
        <w:autoSpaceDE w:val="0"/>
        <w:autoSpaceDN w:val="0"/>
        <w:adjustRightInd w:val="0"/>
        <w:spacing w:after="0" w:line="240" w:lineRule="auto"/>
        <w:jc w:val="both"/>
        <w:rPr>
          <w:rFonts w:ascii="Times New Roman" w:hAnsi="Times New Roman"/>
        </w:rPr>
      </w:pPr>
      <w:r w:rsidRPr="00432DB6">
        <w:rPr>
          <w:rFonts w:ascii="Times New Roman" w:hAnsi="Times New Roman"/>
        </w:rPr>
        <w:t>Objectively, this course will help students improve on the following skills: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Time management, organization, and study skills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Critical reading of primary and secondary sources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Constructing and evaluating historical interpretations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color w:val="000000"/>
        </w:rPr>
        <w:t>Ability to analyze historical evidence</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color w:val="000000"/>
        </w:rPr>
      </w:pPr>
      <w:r w:rsidRPr="00432DB6">
        <w:rPr>
          <w:rFonts w:ascii="Times New Roman" w:hAnsi="Times New Roman"/>
        </w:rPr>
        <w:t>Essay writing and oral communication</w:t>
      </w:r>
      <w:r w:rsidRPr="00432DB6">
        <w:rPr>
          <w:rFonts w:ascii="Times New Roman" w:hAnsi="Times New Roman"/>
          <w:color w:val="000000"/>
        </w:rPr>
        <w:t xml:space="preserve"> </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color w:val="000000"/>
        </w:rPr>
        <w:t>Ability to analyze and express historical understanding in writing.</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Cause-and-effect relationships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Comparative analysis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Making historical analogies</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rPr>
      </w:pPr>
      <w:r w:rsidRPr="00432DB6">
        <w:rPr>
          <w:rFonts w:ascii="Times New Roman" w:hAnsi="Times New Roman"/>
        </w:rPr>
        <w:t>Inductive and deductive reasoning</w:t>
      </w:r>
    </w:p>
    <w:p w:rsidR="0032389E" w:rsidRPr="00432DB6" w:rsidRDefault="0032389E" w:rsidP="00380A61">
      <w:pPr>
        <w:numPr>
          <w:ilvl w:val="0"/>
          <w:numId w:val="48"/>
        </w:numPr>
        <w:autoSpaceDE w:val="0"/>
        <w:autoSpaceDN w:val="0"/>
        <w:adjustRightInd w:val="0"/>
        <w:spacing w:after="0" w:line="240" w:lineRule="auto"/>
        <w:jc w:val="both"/>
        <w:rPr>
          <w:rFonts w:ascii="Times New Roman" w:hAnsi="Times New Roman"/>
          <w:color w:val="000000"/>
          <w:sz w:val="24"/>
          <w:szCs w:val="24"/>
        </w:rPr>
      </w:pPr>
      <w:r w:rsidRPr="00432DB6">
        <w:rPr>
          <w:rFonts w:ascii="Times New Roman" w:hAnsi="Times New Roman"/>
          <w:color w:val="000000"/>
        </w:rPr>
        <w:t>Ability to understand of the principal themes in European history</w:t>
      </w:r>
      <w:r w:rsidRPr="00432DB6">
        <w:rPr>
          <w:rFonts w:ascii="Times New Roman" w:hAnsi="Times New Roman"/>
          <w:color w:val="000000"/>
          <w:sz w:val="24"/>
          <w:szCs w:val="24"/>
        </w:rPr>
        <w:t xml:space="preserve"> </w:t>
      </w:r>
    </w:p>
    <w:p w:rsidR="0032389E" w:rsidRDefault="0032389E" w:rsidP="00DB51A4">
      <w:pPr>
        <w:pBdr>
          <w:bottom w:val="single" w:sz="12" w:space="1" w:color="auto"/>
        </w:pBdr>
      </w:pPr>
    </w:p>
    <w:p w:rsidR="0032389E" w:rsidRPr="00380A61" w:rsidRDefault="0032389E" w:rsidP="00380A61">
      <w:pPr>
        <w:autoSpaceDE w:val="0"/>
        <w:autoSpaceDN w:val="0"/>
        <w:adjustRightInd w:val="0"/>
        <w:spacing w:after="0" w:line="240" w:lineRule="auto"/>
        <w:jc w:val="both"/>
        <w:rPr>
          <w:rFonts w:ascii="Times New Roman" w:hAnsi="Times New Roman"/>
          <w:sz w:val="32"/>
          <w:szCs w:val="32"/>
        </w:rPr>
      </w:pPr>
      <w:r w:rsidRPr="00380A61">
        <w:rPr>
          <w:rFonts w:ascii="Times New Roman" w:hAnsi="Times New Roman"/>
          <w:sz w:val="32"/>
          <w:szCs w:val="32"/>
        </w:rPr>
        <w:t>Course Purpose</w:t>
      </w:r>
    </w:p>
    <w:p w:rsidR="0032389E" w:rsidRPr="00380A61" w:rsidRDefault="0032389E" w:rsidP="00380A61">
      <w:pPr>
        <w:autoSpaceDE w:val="0"/>
        <w:autoSpaceDN w:val="0"/>
        <w:adjustRightInd w:val="0"/>
        <w:spacing w:after="0" w:line="240" w:lineRule="auto"/>
        <w:jc w:val="both"/>
        <w:rPr>
          <w:rFonts w:ascii="Times New Roman" w:hAnsi="Times New Roman"/>
          <w:color w:val="000000"/>
        </w:rPr>
      </w:pPr>
      <w:r w:rsidRPr="00380A61">
        <w:rPr>
          <w:rFonts w:ascii="Times New Roman" w:hAnsi="Times New Roman"/>
        </w:rPr>
        <w:t>The AP</w:t>
      </w:r>
      <w:r>
        <w:rPr>
          <w:rFonts w:ascii="Times New Roman" w:hAnsi="Times New Roman"/>
        </w:rPr>
        <w:t>/Dual-Enrollment</w:t>
      </w:r>
      <w:r w:rsidRPr="00380A61">
        <w:rPr>
          <w:rFonts w:ascii="Times New Roman" w:hAnsi="Times New Roman"/>
        </w:rPr>
        <w:t xml:space="preserve"> European History course is a college-level survey course that introduces students to the rich political, cultural, social, and intellectual heritage of </w:t>
      </w:r>
      <w:smartTag w:uri="urn:schemas-microsoft-com:office:smarttags" w:element="place">
        <w:r w:rsidRPr="00380A61">
          <w:rPr>
            <w:rFonts w:ascii="Times New Roman" w:hAnsi="Times New Roman"/>
          </w:rPr>
          <w:t>Europe</w:t>
        </w:r>
      </w:smartTag>
      <w:r w:rsidRPr="00380A61">
        <w:rPr>
          <w:rFonts w:ascii="Times New Roman" w:hAnsi="Times New Roman"/>
        </w:rPr>
        <w:t xml:space="preserve">. </w:t>
      </w:r>
      <w:r w:rsidRPr="00380A61">
        <w:rPr>
          <w:rFonts w:ascii="Times New Roman" w:hAnsi="Times New Roman"/>
          <w:color w:val="000000"/>
        </w:rPr>
        <w:t xml:space="preserve">The course is considered the equivalent of a full-year freshman </w:t>
      </w:r>
      <w:r w:rsidRPr="00380A61">
        <w:rPr>
          <w:rFonts w:ascii="Times New Roman" w:hAnsi="Times New Roman"/>
          <w:bCs/>
          <w:iCs/>
          <w:color w:val="000000"/>
        </w:rPr>
        <w:t>college</w:t>
      </w:r>
      <w:r w:rsidRPr="00380A61">
        <w:rPr>
          <w:rFonts w:ascii="Times New Roman" w:hAnsi="Times New Roman"/>
          <w:b/>
          <w:bCs/>
          <w:i/>
          <w:iCs/>
          <w:color w:val="000000"/>
        </w:rPr>
        <w:t xml:space="preserve"> </w:t>
      </w:r>
      <w:r w:rsidRPr="00380A61">
        <w:rPr>
          <w:rFonts w:ascii="Times New Roman" w:hAnsi="Times New Roman"/>
          <w:color w:val="000000"/>
        </w:rPr>
        <w:t xml:space="preserve">survey course in Western Civilization. </w:t>
      </w:r>
      <w:r w:rsidRPr="00380A61">
        <w:rPr>
          <w:rFonts w:ascii="Times New Roman" w:hAnsi="Times New Roman"/>
        </w:rPr>
        <w:t xml:space="preserve">It is part of a cooperative endeavor by high schools, colleges, and the College Board to provide highly motivated students the challenge and opportunity to earn college credit during their high school years. </w:t>
      </w:r>
      <w:r w:rsidRPr="00380A61">
        <w:rPr>
          <w:rFonts w:ascii="Times New Roman" w:hAnsi="Times New Roman"/>
          <w:color w:val="000000"/>
        </w:rPr>
        <w:t xml:space="preserve">The course is designed to prepare students for the College Board AP European History Exam in May. </w:t>
      </w:r>
      <w:r w:rsidRPr="00380A61">
        <w:rPr>
          <w:rFonts w:ascii="Times New Roman" w:hAnsi="Times New Roman"/>
        </w:rPr>
        <w:t>Performance on the AP European History Exam determines a student’s eligibility to earn college credit. Course curriculum, materials, and expectations are designed to prepare students for success with this three-hour exam. The overall purpose of this course, however, extends beyond the possibility of earning college credit by providing students the opportunity to develop skills and knowledge that will form a foundation for their continuing educational endeavors.</w:t>
      </w:r>
    </w:p>
    <w:p w:rsidR="0032389E" w:rsidRDefault="0032389E" w:rsidP="00DB51A4">
      <w:pPr>
        <w:pBdr>
          <w:bottom w:val="single" w:sz="12" w:space="1" w:color="auto"/>
        </w:pBdr>
      </w:pPr>
    </w:p>
    <w:p w:rsidR="0032389E" w:rsidRPr="00380A61" w:rsidRDefault="0032389E" w:rsidP="00380A61">
      <w:pPr>
        <w:autoSpaceDE w:val="0"/>
        <w:autoSpaceDN w:val="0"/>
        <w:adjustRightInd w:val="0"/>
        <w:spacing w:after="0" w:line="240" w:lineRule="auto"/>
        <w:jc w:val="both"/>
        <w:rPr>
          <w:rFonts w:ascii="Times New Roman" w:hAnsi="Times New Roman"/>
          <w:sz w:val="32"/>
          <w:szCs w:val="32"/>
        </w:rPr>
      </w:pPr>
      <w:r w:rsidRPr="00380A61">
        <w:rPr>
          <w:rFonts w:ascii="Times New Roman" w:hAnsi="Times New Roman"/>
          <w:sz w:val="32"/>
          <w:szCs w:val="32"/>
        </w:rPr>
        <w:t>Course Description and Course Themes</w:t>
      </w:r>
    </w:p>
    <w:p w:rsidR="0032389E" w:rsidRPr="00380A61" w:rsidRDefault="0032389E" w:rsidP="00DC1E08">
      <w:pPr>
        <w:autoSpaceDE w:val="0"/>
        <w:autoSpaceDN w:val="0"/>
        <w:adjustRightInd w:val="0"/>
        <w:spacing w:after="0" w:line="240" w:lineRule="auto"/>
        <w:jc w:val="both"/>
        <w:rPr>
          <w:rFonts w:ascii="Times New Roman" w:hAnsi="Times New Roman"/>
          <w:color w:val="000000"/>
        </w:rPr>
      </w:pPr>
      <w:r w:rsidRPr="00380A61">
        <w:rPr>
          <w:rFonts w:ascii="Times New Roman" w:hAnsi="Times New Roman"/>
        </w:rPr>
        <w:t xml:space="preserve">AP European History develops an understanding of the main themes in modern European history, including political and diplomatic, intellectual and cultural, and social and economic history. Analyzing historical evidence and reading critical literary narratives is integrated into the chronologically ordered whole picture of the modern history of </w:t>
      </w:r>
      <w:smartTag w:uri="urn:schemas-microsoft-com:office:smarttags" w:element="place">
        <w:r w:rsidRPr="00380A61">
          <w:rPr>
            <w:rFonts w:ascii="Times New Roman" w:hAnsi="Times New Roman"/>
          </w:rPr>
          <w:t>Europe</w:t>
        </w:r>
      </w:smartTag>
      <w:r w:rsidRPr="00380A61">
        <w:rPr>
          <w:rFonts w:ascii="Times New Roman" w:hAnsi="Times New Roman"/>
        </w:rPr>
        <w:t xml:space="preserve">. Using a college-level textbook, this course begins </w:t>
      </w:r>
      <w:r>
        <w:rPr>
          <w:rFonts w:ascii="Times New Roman" w:hAnsi="Times New Roman"/>
        </w:rPr>
        <w:t>with the Middle-Ages</w:t>
      </w:r>
      <w:r w:rsidRPr="00380A61">
        <w:rPr>
          <w:rFonts w:ascii="Times New Roman" w:hAnsi="Times New Roman"/>
        </w:rPr>
        <w:t xml:space="preserve"> and concludes with the demise of communism in Eastern Europe, the reunification of </w:t>
      </w:r>
      <w:smartTag w:uri="urn:schemas-microsoft-com:office:smarttags" w:element="country-region">
        <w:smartTag w:uri="urn:schemas-microsoft-com:office:smarttags" w:element="place">
          <w:r w:rsidRPr="00380A61">
            <w:rPr>
              <w:rFonts w:ascii="Times New Roman" w:hAnsi="Times New Roman"/>
            </w:rPr>
            <w:t>Germany</w:t>
          </w:r>
        </w:smartTag>
      </w:smartTag>
      <w:r w:rsidRPr="00380A61">
        <w:rPr>
          <w:rFonts w:ascii="Times New Roman" w:hAnsi="Times New Roman"/>
        </w:rPr>
        <w:t>, and the crisis of global terrorism.</w:t>
      </w:r>
      <w:r w:rsidRPr="008C67C0">
        <w:rPr>
          <w:sz w:val="20"/>
          <w:szCs w:val="20"/>
        </w:rPr>
        <w:t xml:space="preserve"> </w:t>
      </w:r>
      <w:r w:rsidRPr="008C67C0">
        <w:rPr>
          <w:rFonts w:ascii="Times New Roman" w:hAnsi="Times New Roman"/>
        </w:rPr>
        <w:t xml:space="preserve">Aside from the </w:t>
      </w:r>
      <w:r w:rsidRPr="008C67C0">
        <w:rPr>
          <w:rFonts w:ascii="Times New Roman" w:hAnsi="Times New Roman"/>
          <w:b/>
          <w:u w:val="single"/>
        </w:rPr>
        <w:t>Kagan</w:t>
      </w:r>
      <w:r w:rsidRPr="008C67C0">
        <w:rPr>
          <w:rFonts w:ascii="Times New Roman" w:hAnsi="Times New Roman"/>
        </w:rPr>
        <w:t xml:space="preserve"> text, which will be the course anchor, there will be a heavy emphasis on primary documents and other research sources throughout the class.</w:t>
      </w:r>
      <w:r w:rsidRPr="00DC1E08">
        <w:rPr>
          <w:rFonts w:ascii="Times New Roman" w:hAnsi="Times New Roman"/>
          <w:color w:val="000000"/>
        </w:rPr>
        <w:t xml:space="preserve"> </w:t>
      </w:r>
      <w:r w:rsidRPr="00380A61">
        <w:rPr>
          <w:rFonts w:ascii="Times New Roman" w:hAnsi="Times New Roman"/>
          <w:color w:val="000000"/>
        </w:rPr>
        <w:t xml:space="preserve">What sets this course apart from an “honors” course is </w:t>
      </w:r>
      <w:r w:rsidRPr="00380A61">
        <w:rPr>
          <w:rFonts w:ascii="Times New Roman" w:hAnsi="Times New Roman"/>
          <w:b/>
          <w:bCs/>
          <w:i/>
          <w:iCs/>
          <w:color w:val="000000"/>
        </w:rPr>
        <w:t xml:space="preserve">extensive </w:t>
      </w:r>
      <w:r w:rsidRPr="00380A61">
        <w:rPr>
          <w:rFonts w:ascii="Times New Roman" w:hAnsi="Times New Roman"/>
          <w:color w:val="000000"/>
        </w:rPr>
        <w:t>reading of college level texts, combined with a heavy emphasis upon analytical skills that include forming and substantiating various historical hypotheses.</w:t>
      </w:r>
    </w:p>
    <w:p w:rsidR="0032389E" w:rsidRDefault="0032389E" w:rsidP="008C67C0">
      <w:pPr>
        <w:autoSpaceDE w:val="0"/>
        <w:autoSpaceDN w:val="0"/>
        <w:adjustRightInd w:val="0"/>
        <w:spacing w:after="0" w:line="240" w:lineRule="auto"/>
        <w:jc w:val="both"/>
        <w:rPr>
          <w:rFonts w:ascii="Times New Roman" w:hAnsi="Times New Roman"/>
        </w:rPr>
      </w:pPr>
    </w:p>
    <w:p w:rsidR="0032389E" w:rsidRDefault="0032389E" w:rsidP="00380A61">
      <w:pPr>
        <w:autoSpaceDE w:val="0"/>
        <w:autoSpaceDN w:val="0"/>
        <w:adjustRightInd w:val="0"/>
        <w:spacing w:after="0" w:line="240" w:lineRule="auto"/>
        <w:jc w:val="both"/>
        <w:rPr>
          <w:rFonts w:ascii="Times New Roman" w:hAnsi="Times New Roman"/>
        </w:rPr>
      </w:pPr>
    </w:p>
    <w:p w:rsidR="0032389E" w:rsidRPr="00DB5352" w:rsidRDefault="0032389E" w:rsidP="00DB5352">
      <w:pPr>
        <w:numPr>
          <w:ilvl w:val="0"/>
          <w:numId w:val="50"/>
        </w:numPr>
        <w:autoSpaceDE w:val="0"/>
        <w:autoSpaceDN w:val="0"/>
        <w:adjustRightInd w:val="0"/>
        <w:spacing w:after="0" w:line="240" w:lineRule="auto"/>
        <w:jc w:val="both"/>
        <w:rPr>
          <w:rFonts w:ascii="Times New Roman" w:hAnsi="Times New Roman"/>
        </w:rPr>
      </w:pPr>
      <w:r w:rsidRPr="00DB5352">
        <w:rPr>
          <w:rFonts w:ascii="Times New Roman" w:hAnsi="Times New Roman"/>
        </w:rPr>
        <w:t>The course emphasizes relevant factual knowledge about European history from 1300, including a review of the West before 1300, to the present to highlight intellectual,</w:t>
      </w:r>
      <w:r>
        <w:rPr>
          <w:rFonts w:ascii="Times New Roman" w:hAnsi="Times New Roman"/>
        </w:rPr>
        <w:t xml:space="preserve"> </w:t>
      </w:r>
      <w:r w:rsidRPr="00DB5352">
        <w:rPr>
          <w:rFonts w:ascii="Times New Roman" w:hAnsi="Times New Roman"/>
        </w:rPr>
        <w:t>cultural, political, diplomatic, social, and economic developments.</w:t>
      </w:r>
    </w:p>
    <w:p w:rsidR="0032389E" w:rsidRPr="00DB5352" w:rsidRDefault="0032389E" w:rsidP="00DB5352">
      <w:pPr>
        <w:autoSpaceDE w:val="0"/>
        <w:autoSpaceDN w:val="0"/>
        <w:adjustRightInd w:val="0"/>
        <w:spacing w:after="0" w:line="240" w:lineRule="auto"/>
        <w:jc w:val="both"/>
        <w:rPr>
          <w:rFonts w:ascii="Times New Roman" w:hAnsi="Times New Roman"/>
        </w:rPr>
      </w:pPr>
    </w:p>
    <w:p w:rsidR="0032389E" w:rsidRPr="00DB5352" w:rsidRDefault="0032389E" w:rsidP="00DB5352">
      <w:pPr>
        <w:numPr>
          <w:ilvl w:val="0"/>
          <w:numId w:val="50"/>
        </w:numPr>
        <w:autoSpaceDE w:val="0"/>
        <w:autoSpaceDN w:val="0"/>
        <w:adjustRightInd w:val="0"/>
        <w:spacing w:after="0" w:line="240" w:lineRule="auto"/>
        <w:jc w:val="both"/>
        <w:rPr>
          <w:rFonts w:ascii="Times New Roman" w:hAnsi="Times New Roman"/>
        </w:rPr>
      </w:pPr>
      <w:r w:rsidRPr="00DB5352">
        <w:rPr>
          <w:rFonts w:ascii="Times New Roman" w:hAnsi="Times New Roman"/>
        </w:rPr>
        <w:t>The course teaches students to analyze evidence and interpretations presented in historical scholarship.</w:t>
      </w:r>
    </w:p>
    <w:p w:rsidR="0032389E" w:rsidRPr="00DB5352" w:rsidRDefault="0032389E" w:rsidP="00DB5352">
      <w:pPr>
        <w:autoSpaceDE w:val="0"/>
        <w:autoSpaceDN w:val="0"/>
        <w:adjustRightInd w:val="0"/>
        <w:spacing w:after="0" w:line="240" w:lineRule="auto"/>
        <w:jc w:val="both"/>
        <w:rPr>
          <w:rFonts w:ascii="Times New Roman" w:hAnsi="Times New Roman"/>
        </w:rPr>
      </w:pPr>
    </w:p>
    <w:p w:rsidR="0032389E" w:rsidRPr="00DB5352" w:rsidRDefault="0032389E" w:rsidP="00DC1E08">
      <w:pPr>
        <w:numPr>
          <w:ilvl w:val="0"/>
          <w:numId w:val="50"/>
        </w:numPr>
        <w:autoSpaceDE w:val="0"/>
        <w:autoSpaceDN w:val="0"/>
        <w:adjustRightInd w:val="0"/>
        <w:spacing w:after="0" w:line="240" w:lineRule="auto"/>
        <w:jc w:val="both"/>
        <w:rPr>
          <w:rFonts w:ascii="Times New Roman" w:hAnsi="Times New Roman"/>
        </w:rPr>
      </w:pPr>
      <w:r w:rsidRPr="00DB5352">
        <w:rPr>
          <w:rFonts w:ascii="Times New Roman" w:hAnsi="Times New Roman"/>
        </w:rPr>
        <w:t>The course includes extensive instruction in analysis and interpretation of a wide variety of primary source</w:t>
      </w:r>
      <w:r>
        <w:rPr>
          <w:rFonts w:ascii="Times New Roman" w:hAnsi="Times New Roman"/>
        </w:rPr>
        <w:t xml:space="preserve">s, such as documentary material, </w:t>
      </w:r>
      <w:r w:rsidRPr="00DB5352">
        <w:rPr>
          <w:rFonts w:ascii="Times New Roman" w:hAnsi="Times New Roman"/>
        </w:rPr>
        <w:t>maps, statistical tables, works of art, and pictorial and graphic materials.</w:t>
      </w:r>
    </w:p>
    <w:p w:rsidR="0032389E" w:rsidRPr="00DB5352" w:rsidRDefault="0032389E" w:rsidP="00DB5352">
      <w:pPr>
        <w:autoSpaceDE w:val="0"/>
        <w:autoSpaceDN w:val="0"/>
        <w:adjustRightInd w:val="0"/>
        <w:spacing w:after="0" w:line="240" w:lineRule="auto"/>
        <w:jc w:val="both"/>
        <w:rPr>
          <w:rFonts w:ascii="Times New Roman" w:hAnsi="Times New Roman"/>
        </w:rPr>
      </w:pPr>
    </w:p>
    <w:p w:rsidR="0032389E" w:rsidRPr="00DC1E08" w:rsidRDefault="0032389E" w:rsidP="00380A61">
      <w:pPr>
        <w:numPr>
          <w:ilvl w:val="0"/>
          <w:numId w:val="50"/>
        </w:numPr>
        <w:autoSpaceDE w:val="0"/>
        <w:autoSpaceDN w:val="0"/>
        <w:adjustRightInd w:val="0"/>
        <w:spacing w:after="0" w:line="240" w:lineRule="auto"/>
        <w:jc w:val="both"/>
        <w:rPr>
          <w:rFonts w:ascii="Times New Roman" w:hAnsi="Times New Roman"/>
        </w:rPr>
      </w:pPr>
      <w:r w:rsidRPr="00DB5352">
        <w:rPr>
          <w:rFonts w:ascii="Times New Roman" w:hAnsi="Times New Roman"/>
        </w:rPr>
        <w:t xml:space="preserve">The course provides students with frequent practice in writing analytical and interpretive essays such as document-based questions (DBQ) and thematic essays (see the </w:t>
      </w:r>
      <w:r w:rsidRPr="00DB5352">
        <w:rPr>
          <w:rFonts w:ascii="Times New Roman" w:hAnsi="Times New Roman"/>
          <w:i/>
          <w:iCs/>
        </w:rPr>
        <w:t>AP European History</w:t>
      </w:r>
      <w:r w:rsidRPr="00DB5352">
        <w:rPr>
          <w:rFonts w:ascii="Times New Roman" w:hAnsi="Times New Roman"/>
        </w:rPr>
        <w:t xml:space="preserve"> </w:t>
      </w:r>
      <w:r w:rsidRPr="00DB5352">
        <w:rPr>
          <w:rFonts w:ascii="Times New Roman" w:hAnsi="Times New Roman"/>
          <w:i/>
          <w:iCs/>
        </w:rPr>
        <w:t xml:space="preserve">Course Description </w:t>
      </w:r>
      <w:r w:rsidRPr="00DB5352">
        <w:rPr>
          <w:rFonts w:ascii="Times New Roman" w:hAnsi="Times New Roman"/>
        </w:rPr>
        <w:t>for more information).</w:t>
      </w:r>
    </w:p>
    <w:p w:rsidR="0032389E" w:rsidRPr="00380A61" w:rsidRDefault="0032389E" w:rsidP="00380A61">
      <w:pPr>
        <w:autoSpaceDE w:val="0"/>
        <w:autoSpaceDN w:val="0"/>
        <w:adjustRightInd w:val="0"/>
        <w:spacing w:after="0" w:line="240" w:lineRule="auto"/>
        <w:jc w:val="both"/>
        <w:rPr>
          <w:rFonts w:ascii="Times New Roman" w:hAnsi="Times New Roman"/>
          <w:color w:val="000000"/>
        </w:rPr>
      </w:pPr>
    </w:p>
    <w:p w:rsidR="0032389E" w:rsidRPr="00DC1E08" w:rsidRDefault="0032389E" w:rsidP="00DC1E08">
      <w:pPr>
        <w:autoSpaceDE w:val="0"/>
        <w:autoSpaceDN w:val="0"/>
        <w:adjustRightInd w:val="0"/>
        <w:spacing w:after="0" w:line="240" w:lineRule="auto"/>
        <w:jc w:val="both"/>
        <w:rPr>
          <w:rFonts w:ascii="Times New Roman" w:hAnsi="Times New Roman"/>
          <w:color w:val="000000"/>
        </w:rPr>
      </w:pPr>
      <w:r w:rsidRPr="00DC1E08">
        <w:rPr>
          <w:rFonts w:ascii="Times New Roman" w:hAnsi="Times New Roman"/>
          <w:color w:val="000000"/>
        </w:rPr>
        <w:t>Major themes of the course include the basic chronology and major events and trends in European history from approximately 1300 to the present (some review of the West before 1300), as well as various interpretations of the European past. Significant emphasis is given to political and diplomatic history, intellectual and cultural history, and social and economic history.</w:t>
      </w:r>
    </w:p>
    <w:p w:rsidR="0032389E" w:rsidRPr="00DC1E08" w:rsidRDefault="0032389E" w:rsidP="00DC1E08">
      <w:pPr>
        <w:pStyle w:val="NormalWeb"/>
        <w:jc w:val="both"/>
        <w:rPr>
          <w:sz w:val="22"/>
          <w:szCs w:val="22"/>
        </w:rPr>
      </w:pPr>
      <w:r w:rsidRPr="00DC1E08">
        <w:rPr>
          <w:sz w:val="22"/>
          <w:szCs w:val="22"/>
        </w:rPr>
        <w:t xml:space="preserve">These are the primary themes in </w:t>
      </w:r>
      <w:r w:rsidRPr="00DC1E08">
        <w:rPr>
          <w:b/>
          <w:bCs/>
          <w:sz w:val="22"/>
          <w:szCs w:val="22"/>
        </w:rPr>
        <w:t>Modern European History</w:t>
      </w:r>
      <w:r w:rsidRPr="00DC1E08">
        <w:rPr>
          <w:sz w:val="22"/>
          <w:szCs w:val="22"/>
        </w:rPr>
        <w:t xml:space="preserve"> based on the course descriptions found in the materials of the College Board.</w:t>
      </w:r>
    </w:p>
    <w:p w:rsidR="0032389E" w:rsidRDefault="0032389E" w:rsidP="00DC1E08">
      <w:pPr>
        <w:pStyle w:val="NormalWeb"/>
        <w:jc w:val="both"/>
        <w:rPr>
          <w:i/>
          <w:iCs/>
          <w:sz w:val="20"/>
          <w:szCs w:val="20"/>
        </w:rPr>
      </w:pPr>
      <w:r w:rsidRPr="00DC1E08">
        <w:rPr>
          <w:i/>
          <w:iCs/>
          <w:sz w:val="22"/>
          <w:szCs w:val="22"/>
        </w:rPr>
        <w:t>The themes outlined below indicate some of the important areas that might be treated in an Advanced Placement course in European History. The ideas suggested do not have to be treated explicitly as topics or covered inclusively, nor should they preclude development of other themes. In addition, questions on the examination will often call for students to interrelate categories or to trace developments in a particular</w:t>
      </w:r>
      <w:r w:rsidRPr="00CC55D7">
        <w:rPr>
          <w:i/>
          <w:iCs/>
          <w:sz w:val="20"/>
          <w:szCs w:val="20"/>
        </w:rPr>
        <w:t xml:space="preserve"> category through several chronological periods </w:t>
      </w:r>
    </w:p>
    <w:p w:rsidR="0032389E" w:rsidRPr="00DC1E08" w:rsidRDefault="0032389E" w:rsidP="00DC1E08">
      <w:pPr>
        <w:pStyle w:val="NormalWeb"/>
        <w:rPr>
          <w:b/>
          <w:bCs/>
          <w:sz w:val="20"/>
          <w:szCs w:val="20"/>
        </w:rPr>
      </w:pPr>
      <w:r w:rsidRPr="00DC1E08">
        <w:rPr>
          <w:b/>
          <w:bCs/>
          <w:i/>
          <w:iCs/>
        </w:rPr>
        <w:t>Intellectual and Cultural History:</w:t>
      </w:r>
      <w:r w:rsidRPr="00DC1E08">
        <w:rPr>
          <w:b/>
          <w:bCs/>
          <w:i/>
          <w:iCs/>
        </w:rPr>
        <w:tab/>
      </w:r>
      <w:r w:rsidRPr="00DC1E08">
        <w:rPr>
          <w:b/>
          <w:bCs/>
          <w:i/>
          <w:iCs/>
          <w:sz w:val="20"/>
          <w:szCs w:val="20"/>
        </w:rPr>
        <w:tab/>
      </w:r>
      <w:r w:rsidRPr="00DC1E08">
        <w:rPr>
          <w:b/>
          <w:bCs/>
          <w:i/>
          <w:iCs/>
          <w:sz w:val="20"/>
          <w:szCs w:val="20"/>
        </w:rPr>
        <w:tab/>
      </w:r>
      <w:r w:rsidRPr="00DC1E08">
        <w:rPr>
          <w:b/>
          <w:bCs/>
          <w:i/>
          <w:iCs/>
          <w:sz w:val="20"/>
          <w:szCs w:val="20"/>
        </w:rPr>
        <w:tab/>
      </w:r>
      <w:r w:rsidRPr="00DC1E08">
        <w:rPr>
          <w:b/>
          <w:bCs/>
          <w:i/>
          <w:iCs/>
          <w:sz w:val="20"/>
          <w:szCs w:val="20"/>
        </w:rPr>
        <w:tab/>
      </w:r>
      <w:r w:rsidRPr="00DC1E08">
        <w:rPr>
          <w:b/>
          <w:bCs/>
          <w:i/>
          <w:iCs/>
          <w:sz w:val="20"/>
          <w:szCs w:val="20"/>
        </w:rPr>
        <w:tab/>
        <w:t>Examples</w:t>
      </w:r>
    </w:p>
    <w:p w:rsidR="0032389E" w:rsidRPr="00DC1E08" w:rsidRDefault="0032389E" w:rsidP="00DC1E08">
      <w:pPr>
        <w:numPr>
          <w:ilvl w:val="0"/>
          <w:numId w:val="1"/>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Changes in religious thought and institutions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b/>
          <w:bCs/>
          <w:i/>
          <w:iCs/>
          <w:sz w:val="18"/>
          <w:szCs w:val="18"/>
        </w:rPr>
        <w:t>(Protestant Reformation)</w:t>
      </w:r>
    </w:p>
    <w:p w:rsidR="0032389E" w:rsidRPr="00DC1E08" w:rsidRDefault="0032389E" w:rsidP="00DC1E08">
      <w:pPr>
        <w:numPr>
          <w:ilvl w:val="0"/>
          <w:numId w:val="1"/>
        </w:numPr>
        <w:spacing w:before="100" w:beforeAutospacing="1" w:after="100" w:afterAutospacing="1" w:line="240" w:lineRule="auto"/>
        <w:rPr>
          <w:rFonts w:ascii="Times New Roman" w:hAnsi="Times New Roman"/>
          <w:b/>
          <w:bCs/>
          <w:sz w:val="18"/>
          <w:szCs w:val="18"/>
        </w:rPr>
      </w:pPr>
      <w:r w:rsidRPr="00DC1E08">
        <w:rPr>
          <w:rFonts w:ascii="Times New Roman" w:hAnsi="Times New Roman"/>
          <w:i/>
          <w:iCs/>
          <w:sz w:val="20"/>
          <w:szCs w:val="20"/>
        </w:rPr>
        <w:t xml:space="preserve">Secularization of learning and culture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b/>
          <w:bCs/>
          <w:i/>
          <w:iCs/>
          <w:sz w:val="18"/>
          <w:szCs w:val="18"/>
        </w:rPr>
        <w:t>(Rise of Humanism)</w:t>
      </w:r>
    </w:p>
    <w:p w:rsidR="0032389E" w:rsidRPr="00DC1E08" w:rsidRDefault="0032389E" w:rsidP="00DC1E08">
      <w:pPr>
        <w:numPr>
          <w:ilvl w:val="0"/>
          <w:numId w:val="1"/>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Scientific and technological developments and their consequences</w:t>
      </w:r>
      <w:r w:rsidRPr="00DC1E08">
        <w:rPr>
          <w:rFonts w:ascii="Times New Roman" w:hAnsi="Times New Roman"/>
          <w:i/>
          <w:iCs/>
          <w:sz w:val="20"/>
          <w:szCs w:val="20"/>
        </w:rPr>
        <w:tab/>
      </w:r>
      <w:r w:rsidRPr="00DC1E08">
        <w:rPr>
          <w:rFonts w:ascii="Times New Roman" w:hAnsi="Times New Roman"/>
          <w:b/>
          <w:bCs/>
          <w:i/>
          <w:iCs/>
          <w:sz w:val="18"/>
          <w:szCs w:val="18"/>
        </w:rPr>
        <w:t>(Scientific Revolution)</w:t>
      </w:r>
      <w:r w:rsidRPr="00DC1E08">
        <w:rPr>
          <w:rFonts w:ascii="Times New Roman" w:hAnsi="Times New Roman"/>
          <w:i/>
          <w:iCs/>
          <w:sz w:val="18"/>
          <w:szCs w:val="18"/>
        </w:rPr>
        <w:t xml:space="preserve"> </w:t>
      </w:r>
    </w:p>
    <w:p w:rsidR="0032389E" w:rsidRPr="00DC1E08" w:rsidRDefault="0032389E" w:rsidP="00DC1E08">
      <w:pPr>
        <w:numPr>
          <w:ilvl w:val="0"/>
          <w:numId w:val="1"/>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 xml:space="preserve">Major trends in literature and the arts </w:t>
      </w:r>
      <w:r w:rsidRPr="00DC1E08">
        <w:rPr>
          <w:rFonts w:ascii="Times New Roman" w:hAnsi="Times New Roman"/>
          <w:i/>
          <w:iCs/>
          <w:sz w:val="20"/>
          <w:szCs w:val="20"/>
        </w:rPr>
        <w:tab/>
      </w:r>
      <w:r w:rsidRPr="00DC1E08">
        <w:rPr>
          <w:rFonts w:ascii="Times New Roman" w:hAnsi="Times New Roman"/>
          <w:i/>
          <w:iCs/>
          <w:sz w:val="20"/>
          <w:szCs w:val="20"/>
        </w:rPr>
        <w:tab/>
        <w:t xml:space="preserve">      </w:t>
      </w:r>
      <w:r w:rsidRPr="00DC1E08">
        <w:rPr>
          <w:rFonts w:ascii="Times New Roman" w:hAnsi="Times New Roman"/>
          <w:i/>
          <w:iCs/>
          <w:sz w:val="20"/>
          <w:szCs w:val="20"/>
        </w:rPr>
        <w:tab/>
      </w:r>
      <w:r w:rsidRPr="00DC1E08">
        <w:rPr>
          <w:rFonts w:ascii="Times New Roman" w:hAnsi="Times New Roman"/>
          <w:i/>
          <w:iCs/>
          <w:sz w:val="18"/>
          <w:szCs w:val="18"/>
        </w:rPr>
        <w:t xml:space="preserve">          </w:t>
      </w:r>
      <w:r w:rsidRPr="00DC1E08">
        <w:rPr>
          <w:rFonts w:ascii="Times New Roman" w:hAnsi="Times New Roman"/>
          <w:b/>
          <w:bCs/>
          <w:i/>
          <w:iCs/>
          <w:sz w:val="18"/>
          <w:szCs w:val="18"/>
        </w:rPr>
        <w:t>(Romanticism/Impressionism)</w:t>
      </w:r>
    </w:p>
    <w:p w:rsidR="0032389E" w:rsidRPr="00DC1E08" w:rsidRDefault="0032389E" w:rsidP="00DC1E08">
      <w:pPr>
        <w:numPr>
          <w:ilvl w:val="0"/>
          <w:numId w:val="1"/>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Intellectual and cultural developments and their relationship to social values and political events</w:t>
      </w:r>
      <w:r w:rsidRPr="00DC1E08">
        <w:rPr>
          <w:rFonts w:ascii="Times New Roman" w:hAnsi="Times New Roman"/>
          <w:sz w:val="20"/>
          <w:szCs w:val="20"/>
        </w:rPr>
        <w:t xml:space="preserve">  </w:t>
      </w:r>
      <w:r>
        <w:rPr>
          <w:rFonts w:ascii="Times New Roman" w:hAnsi="Times New Roman"/>
          <w:sz w:val="20"/>
          <w:szCs w:val="20"/>
        </w:rPr>
        <w:t xml:space="preserve">                                                                                                                          </w:t>
      </w:r>
      <w:r w:rsidRPr="00F06E8F">
        <w:rPr>
          <w:rFonts w:ascii="Times New Roman" w:hAnsi="Times New Roman"/>
          <w:b/>
          <w:bCs/>
          <w:sz w:val="18"/>
          <w:szCs w:val="18"/>
        </w:rPr>
        <w:t>(Existentialism)</w:t>
      </w:r>
      <w:r w:rsidRPr="00DC1E08">
        <w:rPr>
          <w:rFonts w:ascii="Times New Roman" w:hAnsi="Times New Roman"/>
          <w:b/>
          <w:bCs/>
          <w:i/>
          <w:iCs/>
          <w:sz w:val="20"/>
          <w:szCs w:val="20"/>
        </w:rPr>
        <w:t xml:space="preserve"> </w:t>
      </w:r>
      <w:r w:rsidRPr="00DC1E08">
        <w:rPr>
          <w:rFonts w:ascii="Times New Roman" w:hAnsi="Times New Roman"/>
          <w:sz w:val="20"/>
          <w:szCs w:val="20"/>
        </w:rPr>
        <w:t xml:space="preserve">    </w:t>
      </w:r>
    </w:p>
    <w:p w:rsidR="0032389E" w:rsidRPr="00F06E8F" w:rsidRDefault="0032389E" w:rsidP="00DC1E08">
      <w:pPr>
        <w:numPr>
          <w:ilvl w:val="0"/>
          <w:numId w:val="1"/>
        </w:numPr>
        <w:spacing w:before="100" w:beforeAutospacing="1" w:after="100" w:afterAutospacing="1" w:line="240" w:lineRule="auto"/>
        <w:rPr>
          <w:rFonts w:ascii="Times New Roman" w:hAnsi="Times New Roman"/>
          <w:b/>
          <w:bCs/>
          <w:sz w:val="18"/>
          <w:szCs w:val="18"/>
        </w:rPr>
      </w:pPr>
      <w:r w:rsidRPr="00DC1E08">
        <w:rPr>
          <w:rFonts w:ascii="Times New Roman" w:hAnsi="Times New Roman"/>
          <w:i/>
          <w:iCs/>
          <w:sz w:val="20"/>
          <w:szCs w:val="20"/>
        </w:rPr>
        <w:t xml:space="preserve">Developments in social, economic, and political thought </w:t>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(Socialism; Fascism)</w:t>
      </w:r>
    </w:p>
    <w:p w:rsidR="0032389E" w:rsidRPr="00F06E8F" w:rsidRDefault="0032389E" w:rsidP="00DC1E08">
      <w:pPr>
        <w:numPr>
          <w:ilvl w:val="0"/>
          <w:numId w:val="1"/>
        </w:numPr>
        <w:spacing w:before="100" w:beforeAutospacing="1" w:after="100" w:afterAutospacing="1" w:line="240" w:lineRule="auto"/>
        <w:rPr>
          <w:rFonts w:ascii="Times New Roman" w:hAnsi="Times New Roman"/>
          <w:b/>
          <w:bCs/>
          <w:sz w:val="18"/>
          <w:szCs w:val="18"/>
        </w:rPr>
      </w:pPr>
      <w:r w:rsidRPr="00DC1E08">
        <w:rPr>
          <w:rFonts w:ascii="Times New Roman" w:hAnsi="Times New Roman"/>
          <w:i/>
          <w:iCs/>
          <w:sz w:val="20"/>
          <w:szCs w:val="20"/>
        </w:rPr>
        <w:t xml:space="preserve">Developments in literacy, education, and communication </w:t>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(Rise of the Public Schools)</w:t>
      </w:r>
    </w:p>
    <w:p w:rsidR="0032389E" w:rsidRPr="00DC1E08" w:rsidRDefault="0032389E" w:rsidP="00DC1E08">
      <w:pPr>
        <w:numPr>
          <w:ilvl w:val="0"/>
          <w:numId w:val="1"/>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The diffusion of new intellectual concepts among different social groups</w:t>
      </w:r>
      <w:r w:rsidRPr="00DC1E08">
        <w:rPr>
          <w:rFonts w:ascii="Times New Roman" w:hAnsi="Times New Roman"/>
          <w:i/>
          <w:iCs/>
          <w:sz w:val="20"/>
          <w:szCs w:val="20"/>
        </w:rPr>
        <w:tab/>
      </w:r>
      <w:r w:rsidRPr="00F06E8F">
        <w:rPr>
          <w:rFonts w:ascii="Times New Roman" w:hAnsi="Times New Roman"/>
          <w:b/>
          <w:bCs/>
          <w:i/>
          <w:iCs/>
          <w:sz w:val="18"/>
          <w:szCs w:val="18"/>
        </w:rPr>
        <w:t>(Print Culture)</w:t>
      </w:r>
    </w:p>
    <w:p w:rsidR="0032389E" w:rsidRPr="00F06E8F" w:rsidRDefault="0032389E" w:rsidP="00DC1E08">
      <w:pPr>
        <w:numPr>
          <w:ilvl w:val="0"/>
          <w:numId w:val="1"/>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Changes in popular culture, such as the development of new attitudes toward religion, the family, work, and ritual</w:t>
      </w:r>
      <w:r w:rsidRPr="00DC1E08">
        <w:rPr>
          <w:rFonts w:ascii="Times New Roman" w:hAnsi="Times New Roman"/>
          <w:sz w:val="20"/>
          <w:szCs w:val="20"/>
        </w:rPr>
        <w:tab/>
      </w:r>
      <w:r w:rsidRPr="00DC1E08">
        <w:rPr>
          <w:rFonts w:ascii="Times New Roman" w:hAnsi="Times New Roman"/>
          <w:sz w:val="20"/>
          <w:szCs w:val="20"/>
        </w:rPr>
        <w:tab/>
      </w:r>
      <w:r w:rsidRPr="00DC1E08">
        <w:rPr>
          <w:rFonts w:ascii="Times New Roman" w:hAnsi="Times New Roman"/>
          <w:sz w:val="20"/>
          <w:szCs w:val="20"/>
        </w:rPr>
        <w:tab/>
      </w:r>
      <w:r w:rsidRPr="00DC1E08">
        <w:rPr>
          <w:rFonts w:ascii="Times New Roman" w:hAnsi="Times New Roman"/>
          <w:sz w:val="20"/>
          <w:szCs w:val="20"/>
        </w:rPr>
        <w:tab/>
      </w:r>
      <w:r w:rsidRPr="00DC1E08">
        <w:rPr>
          <w:rFonts w:ascii="Times New Roman" w:hAnsi="Times New Roman"/>
          <w:sz w:val="20"/>
          <w:szCs w:val="20"/>
        </w:rPr>
        <w:tab/>
      </w:r>
      <w:r w:rsidRPr="00DC1E08">
        <w:rPr>
          <w:rFonts w:ascii="Times New Roman" w:hAnsi="Times New Roman"/>
          <w:sz w:val="20"/>
          <w:szCs w:val="20"/>
        </w:rPr>
        <w:tab/>
      </w:r>
      <w:r w:rsidRPr="00DC1E08">
        <w:rPr>
          <w:rFonts w:ascii="Times New Roman" w:hAnsi="Times New Roman"/>
          <w:sz w:val="20"/>
          <w:szCs w:val="20"/>
        </w:rPr>
        <w:tab/>
      </w:r>
      <w:r w:rsidRPr="00F06E8F">
        <w:rPr>
          <w:rFonts w:ascii="Times New Roman" w:hAnsi="Times New Roman"/>
          <w:b/>
          <w:bCs/>
          <w:i/>
          <w:iCs/>
          <w:sz w:val="18"/>
          <w:szCs w:val="18"/>
        </w:rPr>
        <w:t xml:space="preserve">(Rise of the Middle Class) </w:t>
      </w:r>
    </w:p>
    <w:p w:rsidR="0032389E" w:rsidRPr="00F06E8F" w:rsidRDefault="0032389E" w:rsidP="00DC1E08">
      <w:pPr>
        <w:numPr>
          <w:ilvl w:val="0"/>
          <w:numId w:val="1"/>
        </w:numPr>
        <w:spacing w:before="100" w:beforeAutospacing="1" w:after="100" w:afterAutospacing="1" w:line="240" w:lineRule="auto"/>
        <w:rPr>
          <w:rFonts w:ascii="Times New Roman" w:hAnsi="Times New Roman"/>
          <w:b/>
          <w:bCs/>
          <w:sz w:val="18"/>
          <w:szCs w:val="18"/>
        </w:rPr>
      </w:pPr>
      <w:r w:rsidRPr="00DC1E08">
        <w:t xml:space="preserve">Impact of global expansion on European culture </w:t>
      </w:r>
      <w:r w:rsidRPr="00DC1E08">
        <w:tab/>
      </w:r>
      <w:r w:rsidRPr="00DC1E08">
        <w:tab/>
      </w:r>
      <w:r w:rsidRPr="00DC1E08">
        <w:tab/>
      </w:r>
      <w:r w:rsidRPr="00F06E8F">
        <w:rPr>
          <w:sz w:val="18"/>
          <w:szCs w:val="18"/>
        </w:rPr>
        <w:t xml:space="preserve">  </w:t>
      </w:r>
      <w:r w:rsidRPr="00F06E8F">
        <w:rPr>
          <w:b/>
          <w:bCs/>
          <w:sz w:val="18"/>
          <w:szCs w:val="18"/>
        </w:rPr>
        <w:t>(EEC)</w:t>
      </w:r>
    </w:p>
    <w:p w:rsidR="0032389E" w:rsidRPr="00DC1E08" w:rsidRDefault="0032389E" w:rsidP="00DC1E08">
      <w:pPr>
        <w:pStyle w:val="NormalWeb"/>
        <w:rPr>
          <w:b/>
          <w:bCs/>
        </w:rPr>
      </w:pPr>
      <w:r w:rsidRPr="00DC1E08">
        <w:rPr>
          <w:b/>
          <w:bCs/>
          <w:i/>
          <w:iCs/>
        </w:rPr>
        <w:t>Political and Diplomatic History:</w:t>
      </w:r>
    </w:p>
    <w:p w:rsidR="0032389E" w:rsidRPr="00626ABC" w:rsidRDefault="0032389E" w:rsidP="00DC1E08">
      <w:pPr>
        <w:numPr>
          <w:ilvl w:val="0"/>
          <w:numId w:val="2"/>
        </w:numPr>
        <w:spacing w:before="100" w:beforeAutospacing="1" w:after="100" w:afterAutospacing="1" w:line="240" w:lineRule="auto"/>
        <w:rPr>
          <w:rFonts w:ascii="Times New Roman" w:hAnsi="Times New Roman"/>
          <w:b/>
          <w:sz w:val="20"/>
          <w:szCs w:val="20"/>
        </w:rPr>
      </w:pPr>
      <w:r w:rsidRPr="00DC1E08">
        <w:rPr>
          <w:rFonts w:ascii="Times New Roman" w:hAnsi="Times New Roman"/>
          <w:i/>
          <w:iCs/>
          <w:sz w:val="20"/>
          <w:szCs w:val="20"/>
        </w:rPr>
        <w:t xml:space="preserve">The rise and functioning of the modern state in its various forms </w:t>
      </w:r>
      <w:r w:rsidRPr="00DC1E08">
        <w:rPr>
          <w:rFonts w:ascii="Times New Roman" w:hAnsi="Times New Roman"/>
          <w:i/>
          <w:iCs/>
          <w:sz w:val="20"/>
          <w:szCs w:val="20"/>
        </w:rPr>
        <w:tab/>
      </w:r>
      <w:r w:rsidRPr="00626ABC">
        <w:rPr>
          <w:rFonts w:ascii="Times New Roman" w:hAnsi="Times New Roman"/>
          <w:b/>
          <w:bCs/>
          <w:i/>
          <w:iCs/>
          <w:sz w:val="18"/>
          <w:szCs w:val="18"/>
        </w:rPr>
        <w:t>(Rise of the Nation State)</w:t>
      </w:r>
    </w:p>
    <w:p w:rsidR="0032389E" w:rsidRPr="00DC1E08" w:rsidRDefault="0032389E" w:rsidP="00DC1E08">
      <w:pPr>
        <w:numPr>
          <w:ilvl w:val="0"/>
          <w:numId w:val="2"/>
        </w:numPr>
        <w:spacing w:before="100" w:beforeAutospacing="1" w:after="100" w:afterAutospacing="1" w:line="240" w:lineRule="auto"/>
        <w:rPr>
          <w:rFonts w:ascii="Times New Roman" w:hAnsi="Times New Roman"/>
          <w:b/>
          <w:bCs/>
          <w:sz w:val="20"/>
          <w:szCs w:val="20"/>
        </w:rPr>
      </w:pPr>
      <w:r w:rsidRPr="00DC1E08">
        <w:rPr>
          <w:rFonts w:ascii="Times New Roman" w:hAnsi="Times New Roman"/>
          <w:i/>
          <w:iCs/>
          <w:sz w:val="20"/>
          <w:szCs w:val="20"/>
        </w:rPr>
        <w:t xml:space="preserve">Relations between Europe and other parts of the world: colonialism, imperialism, de-colonization, and global interdependence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i/>
          <w:iCs/>
          <w:sz w:val="18"/>
          <w:szCs w:val="18"/>
        </w:rPr>
        <w:t xml:space="preserve">                 </w:t>
      </w:r>
      <w:r w:rsidRPr="00F06E8F">
        <w:rPr>
          <w:rFonts w:ascii="Times New Roman" w:hAnsi="Times New Roman"/>
          <w:b/>
          <w:bCs/>
          <w:i/>
          <w:iCs/>
          <w:sz w:val="18"/>
          <w:szCs w:val="18"/>
        </w:rPr>
        <w:t>(</w:t>
      </w:r>
      <w:smartTag w:uri="urn:schemas-microsoft-com:office:smarttags" w:element="place">
        <w:r w:rsidRPr="00F06E8F">
          <w:rPr>
            <w:rFonts w:ascii="Times New Roman" w:hAnsi="Times New Roman"/>
            <w:b/>
            <w:bCs/>
            <w:i/>
            <w:iCs/>
            <w:sz w:val="18"/>
            <w:szCs w:val="18"/>
          </w:rPr>
          <w:t>Africa</w:t>
        </w:r>
      </w:smartTag>
      <w:r w:rsidRPr="00F06E8F">
        <w:rPr>
          <w:rFonts w:ascii="Times New Roman" w:hAnsi="Times New Roman"/>
          <w:b/>
          <w:bCs/>
          <w:i/>
          <w:iCs/>
          <w:sz w:val="18"/>
          <w:szCs w:val="18"/>
        </w:rPr>
        <w:t>’s Partitioning)</w:t>
      </w:r>
    </w:p>
    <w:p w:rsidR="0032389E" w:rsidRPr="00DC1E08" w:rsidRDefault="0032389E" w:rsidP="00DC1E08">
      <w:pPr>
        <w:numPr>
          <w:ilvl w:val="0"/>
          <w:numId w:val="2"/>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The evolution of political elites and the development of political parties and ideologies </w:t>
      </w:r>
      <w:r w:rsidRPr="00F06E8F">
        <w:rPr>
          <w:rFonts w:ascii="Times New Roman" w:hAnsi="Times New Roman"/>
          <w:b/>
          <w:bCs/>
          <w:i/>
          <w:iCs/>
          <w:sz w:val="18"/>
          <w:szCs w:val="18"/>
        </w:rPr>
        <w:t>(Whigs/Tories)</w:t>
      </w:r>
    </w:p>
    <w:p w:rsidR="0032389E" w:rsidRPr="00DC1E08" w:rsidRDefault="0032389E" w:rsidP="00DC1E08">
      <w:pPr>
        <w:numPr>
          <w:ilvl w:val="0"/>
          <w:numId w:val="2"/>
        </w:numPr>
        <w:spacing w:before="100" w:beforeAutospacing="1" w:after="100" w:afterAutospacing="1" w:line="240" w:lineRule="auto"/>
        <w:rPr>
          <w:rFonts w:ascii="Times New Roman" w:hAnsi="Times New Roman"/>
          <w:b/>
          <w:bCs/>
          <w:sz w:val="20"/>
          <w:szCs w:val="20"/>
        </w:rPr>
      </w:pPr>
      <w:r w:rsidRPr="00DC1E08">
        <w:rPr>
          <w:rFonts w:ascii="Times New Roman" w:hAnsi="Times New Roman"/>
          <w:i/>
          <w:iCs/>
          <w:sz w:val="20"/>
          <w:szCs w:val="20"/>
        </w:rPr>
        <w:t xml:space="preserve">The extension and limitation of rights and liberties (personal, civic, economic, and political); majority and minority political persecutions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i/>
          <w:iCs/>
          <w:sz w:val="18"/>
          <w:szCs w:val="18"/>
        </w:rPr>
        <w:t xml:space="preserve">             </w:t>
      </w:r>
      <w:r w:rsidRPr="00F06E8F">
        <w:rPr>
          <w:rFonts w:ascii="Times New Roman" w:hAnsi="Times New Roman"/>
          <w:b/>
          <w:bCs/>
          <w:i/>
          <w:iCs/>
          <w:sz w:val="18"/>
          <w:szCs w:val="18"/>
        </w:rPr>
        <w:t>(Chartism/Liberalism)</w:t>
      </w:r>
    </w:p>
    <w:p w:rsidR="0032389E" w:rsidRPr="00DC1E08" w:rsidRDefault="0032389E" w:rsidP="00DC1E08">
      <w:pPr>
        <w:numPr>
          <w:ilvl w:val="0"/>
          <w:numId w:val="2"/>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The growth and changing forms of nationalism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(Italian Unification)</w:t>
      </w:r>
    </w:p>
    <w:p w:rsidR="0032389E" w:rsidRPr="00DC1E08" w:rsidRDefault="0032389E" w:rsidP="00DC1E08">
      <w:pPr>
        <w:numPr>
          <w:ilvl w:val="0"/>
          <w:numId w:val="2"/>
        </w:numPr>
        <w:spacing w:before="100" w:beforeAutospacing="1" w:after="100" w:afterAutospacing="1" w:line="240" w:lineRule="auto"/>
        <w:rPr>
          <w:rFonts w:ascii="Times New Roman" w:hAnsi="Times New Roman"/>
          <w:b/>
          <w:bCs/>
          <w:sz w:val="20"/>
          <w:szCs w:val="20"/>
        </w:rPr>
      </w:pPr>
      <w:r w:rsidRPr="00DC1E08">
        <w:rPr>
          <w:rFonts w:ascii="Times New Roman" w:hAnsi="Times New Roman"/>
          <w:i/>
          <w:iCs/>
          <w:sz w:val="20"/>
          <w:szCs w:val="20"/>
        </w:rPr>
        <w:t xml:space="preserve">Forms of political protest, reform, and revolution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(Women’s Movement)</w:t>
      </w:r>
    </w:p>
    <w:p w:rsidR="0032389E" w:rsidRPr="00DC1E08" w:rsidRDefault="0032389E" w:rsidP="00DC1E08">
      <w:pPr>
        <w:numPr>
          <w:ilvl w:val="0"/>
          <w:numId w:val="2"/>
        </w:numPr>
        <w:spacing w:before="100" w:beforeAutospacing="1" w:after="100" w:afterAutospacing="1" w:line="240" w:lineRule="auto"/>
        <w:rPr>
          <w:rFonts w:ascii="Times New Roman" w:hAnsi="Times New Roman"/>
          <w:b/>
          <w:bCs/>
          <w:sz w:val="20"/>
          <w:szCs w:val="20"/>
        </w:rPr>
      </w:pPr>
      <w:r w:rsidRPr="00DC1E08">
        <w:rPr>
          <w:rFonts w:ascii="Times New Roman" w:hAnsi="Times New Roman"/>
          <w:i/>
          <w:iCs/>
          <w:sz w:val="20"/>
          <w:szCs w:val="20"/>
        </w:rPr>
        <w:t xml:space="preserve">Relationship between domestic and foreign policies </w:t>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i/>
          <w:iCs/>
          <w:sz w:val="18"/>
          <w:szCs w:val="18"/>
        </w:rPr>
        <w:tab/>
      </w:r>
      <w:r w:rsidRPr="00F06E8F">
        <w:rPr>
          <w:rFonts w:ascii="Times New Roman" w:hAnsi="Times New Roman"/>
          <w:b/>
          <w:bCs/>
          <w:i/>
          <w:iCs/>
          <w:sz w:val="18"/>
          <w:szCs w:val="18"/>
        </w:rPr>
        <w:t>(Industrialism/Imperialism)</w:t>
      </w:r>
    </w:p>
    <w:p w:rsidR="0032389E" w:rsidRPr="00DC1E08" w:rsidRDefault="0032389E" w:rsidP="00DC1E08">
      <w:pPr>
        <w:numPr>
          <w:ilvl w:val="0"/>
          <w:numId w:val="2"/>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Efforts to restrain conflict: treaties, balance-of-power diplomacy, and international organizations </w:t>
      </w:r>
      <w:r w:rsidRPr="00DC1E08">
        <w:rPr>
          <w:rFonts w:ascii="Times New Roman" w:hAnsi="Times New Roman"/>
          <w:b/>
          <w:bCs/>
          <w:i/>
          <w:iCs/>
          <w:sz w:val="20"/>
          <w:szCs w:val="20"/>
        </w:rPr>
        <w:t xml:space="preserve">(Congress of </w:t>
      </w:r>
      <w:smartTag w:uri="urn:schemas-microsoft-com:office:smarttags" w:element="country-region">
        <w:smartTag w:uri="urn:schemas-microsoft-com:office:smarttags" w:element="place">
          <w:smartTag w:uri="urn:schemas-microsoft-com:office:smarttags" w:element="City">
            <w:r w:rsidRPr="00DC1E08">
              <w:rPr>
                <w:rFonts w:ascii="Times New Roman" w:hAnsi="Times New Roman"/>
                <w:b/>
                <w:bCs/>
                <w:i/>
                <w:iCs/>
                <w:sz w:val="20"/>
                <w:szCs w:val="20"/>
              </w:rPr>
              <w:t>Vienna</w:t>
            </w:r>
          </w:smartTag>
        </w:smartTag>
      </w:smartTag>
      <w:r w:rsidRPr="00DC1E08">
        <w:rPr>
          <w:rFonts w:ascii="Times New Roman" w:hAnsi="Times New Roman"/>
          <w:b/>
          <w:bCs/>
          <w:i/>
          <w:iCs/>
          <w:sz w:val="20"/>
          <w:szCs w:val="20"/>
        </w:rPr>
        <w:t>)</w:t>
      </w:r>
    </w:p>
    <w:p w:rsidR="0032389E" w:rsidRPr="00DC1E08" w:rsidRDefault="0032389E" w:rsidP="00DC1E08">
      <w:pPr>
        <w:numPr>
          <w:ilvl w:val="0"/>
          <w:numId w:val="2"/>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War and civil conflict: origins, developments, technology, and their consequences</w:t>
      </w:r>
      <w:r w:rsidRPr="00DC1E08">
        <w:rPr>
          <w:rFonts w:ascii="Times New Roman" w:hAnsi="Times New Roman"/>
          <w:sz w:val="20"/>
          <w:szCs w:val="20"/>
        </w:rPr>
        <w:t xml:space="preserve"> </w:t>
      </w:r>
      <w:r>
        <w:rPr>
          <w:rFonts w:ascii="Times New Roman" w:hAnsi="Times New Roman"/>
          <w:sz w:val="20"/>
          <w:szCs w:val="20"/>
        </w:rPr>
        <w:t xml:space="preserve"> </w:t>
      </w:r>
      <w:r w:rsidRPr="00F06E8F">
        <w:rPr>
          <w:rFonts w:ascii="Times New Roman" w:hAnsi="Times New Roman"/>
          <w:b/>
          <w:bCs/>
          <w:sz w:val="18"/>
          <w:szCs w:val="18"/>
        </w:rPr>
        <w:t>(WWI/Post War</w:t>
      </w:r>
      <w:r w:rsidRPr="00DC1E08">
        <w:rPr>
          <w:rFonts w:ascii="Times New Roman" w:hAnsi="Times New Roman"/>
          <w:b/>
          <w:bCs/>
          <w:sz w:val="20"/>
          <w:szCs w:val="20"/>
        </w:rPr>
        <w:t xml:space="preserve"> </w:t>
      </w:r>
      <w:smartTag w:uri="urn:schemas-microsoft-com:office:smarttags" w:element="country-region">
        <w:smartTag w:uri="urn:schemas-microsoft-com:office:smarttags" w:element="place">
          <w:r w:rsidRPr="00F06E8F">
            <w:rPr>
              <w:rFonts w:ascii="Times New Roman" w:hAnsi="Times New Roman"/>
              <w:b/>
              <w:bCs/>
              <w:sz w:val="18"/>
              <w:szCs w:val="18"/>
            </w:rPr>
            <w:t>Europe</w:t>
          </w:r>
        </w:smartTag>
      </w:smartTag>
      <w:r w:rsidRPr="00F06E8F">
        <w:rPr>
          <w:rFonts w:ascii="Times New Roman" w:hAnsi="Times New Roman"/>
          <w:b/>
          <w:bCs/>
          <w:sz w:val="18"/>
          <w:szCs w:val="18"/>
        </w:rPr>
        <w:t>)</w:t>
      </w:r>
    </w:p>
    <w:p w:rsidR="0032389E" w:rsidRPr="00DC1E08" w:rsidRDefault="0032389E" w:rsidP="00DC1E08">
      <w:pPr>
        <w:pStyle w:val="NormalWeb"/>
        <w:rPr>
          <w:b/>
          <w:bCs/>
        </w:rPr>
      </w:pPr>
      <w:r w:rsidRPr="00DC1E08">
        <w:t> </w:t>
      </w:r>
      <w:r w:rsidRPr="00DC1E08">
        <w:rPr>
          <w:b/>
          <w:bCs/>
          <w:i/>
          <w:iCs/>
        </w:rPr>
        <w:t>Social and Economic History:</w:t>
      </w:r>
    </w:p>
    <w:p w:rsidR="0032389E" w:rsidRPr="00F06E8F" w:rsidRDefault="0032389E" w:rsidP="00DC1E08">
      <w:pPr>
        <w:numPr>
          <w:ilvl w:val="0"/>
          <w:numId w:val="3"/>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The role of urbanization in transforming cultural values and social relationships</w:t>
      </w:r>
      <w:r w:rsidRPr="00DC1E08">
        <w:rPr>
          <w:rFonts w:ascii="Times New Roman" w:hAnsi="Times New Roman"/>
          <w:sz w:val="20"/>
          <w:szCs w:val="20"/>
        </w:rPr>
        <w:t xml:space="preserve">   </w:t>
      </w:r>
      <w:r w:rsidRPr="00F06E8F">
        <w:rPr>
          <w:rFonts w:ascii="Times New Roman" w:hAnsi="Times New Roman"/>
          <w:b/>
          <w:bCs/>
          <w:i/>
          <w:iCs/>
          <w:sz w:val="18"/>
          <w:szCs w:val="18"/>
        </w:rPr>
        <w:t xml:space="preserve">(Gender Roles and Labor) </w:t>
      </w:r>
    </w:p>
    <w:p w:rsidR="0032389E" w:rsidRPr="00F06E8F" w:rsidRDefault="0032389E" w:rsidP="00DC1E08">
      <w:pPr>
        <w:numPr>
          <w:ilvl w:val="0"/>
          <w:numId w:val="3"/>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 xml:space="preserve">The shift in social structures from hierarchical orders to modern social classes: the changing distribution of wealth and poverty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(Industrialism and Social Order)</w:t>
      </w:r>
    </w:p>
    <w:p w:rsidR="0032389E" w:rsidRPr="00F06E8F" w:rsidRDefault="0032389E" w:rsidP="00DC1E08">
      <w:pPr>
        <w:numPr>
          <w:ilvl w:val="0"/>
          <w:numId w:val="3"/>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 xml:space="preserve">The influence of sanitation and health care practices on society; food supply, diet, famine, disease, and their impact </w:t>
      </w:r>
      <w:r w:rsidRPr="00DC1E08">
        <w:rPr>
          <w:rFonts w:ascii="Times New Roman" w:hAnsi="Times New Roman"/>
          <w:sz w:val="20"/>
          <w:szCs w:val="20"/>
        </w:rPr>
        <w:t xml:space="preserve">                                                                                           </w:t>
      </w:r>
      <w:r w:rsidRPr="00F06E8F">
        <w:rPr>
          <w:rFonts w:ascii="Times New Roman" w:hAnsi="Times New Roman"/>
          <w:b/>
          <w:bCs/>
          <w:i/>
          <w:iCs/>
          <w:sz w:val="18"/>
          <w:szCs w:val="18"/>
        </w:rPr>
        <w:t xml:space="preserve">(The </w:t>
      </w:r>
      <w:smartTag w:uri="urn:schemas-microsoft-com:office:smarttags" w:element="country-region">
        <w:smartTag w:uri="urn:schemas-microsoft-com:office:smarttags" w:element="place">
          <w:smartTag w:uri="urn:schemas-microsoft-com:office:smarttags" w:element="PlaceName">
            <w:r w:rsidRPr="00F06E8F">
              <w:rPr>
                <w:rFonts w:ascii="Times New Roman" w:hAnsi="Times New Roman"/>
                <w:b/>
                <w:bCs/>
                <w:i/>
                <w:iCs/>
                <w:sz w:val="18"/>
                <w:szCs w:val="18"/>
              </w:rPr>
              <w:t>Modern</w:t>
            </w:r>
          </w:smartTag>
        </w:smartTag>
        <w:r w:rsidRPr="00F06E8F">
          <w:rPr>
            <w:rFonts w:ascii="Times New Roman" w:hAnsi="Times New Roman"/>
            <w:b/>
            <w:bCs/>
            <w:i/>
            <w:iCs/>
            <w:sz w:val="18"/>
            <w:szCs w:val="18"/>
          </w:rPr>
          <w:t xml:space="preserve"> </w:t>
        </w:r>
        <w:smartTag w:uri="urn:schemas-microsoft-com:office:smarttags" w:element="country-region">
          <w:smartTag w:uri="urn:schemas-microsoft-com:office:smarttags" w:element="PlaceType">
            <w:r w:rsidRPr="00F06E8F">
              <w:rPr>
                <w:rFonts w:ascii="Times New Roman" w:hAnsi="Times New Roman"/>
                <w:b/>
                <w:bCs/>
                <w:i/>
                <w:iCs/>
                <w:sz w:val="18"/>
                <w:szCs w:val="18"/>
              </w:rPr>
              <w:t>City</w:t>
            </w:r>
          </w:smartTag>
        </w:smartTag>
      </w:smartTag>
      <w:r w:rsidRPr="00F06E8F">
        <w:rPr>
          <w:rFonts w:ascii="Times New Roman" w:hAnsi="Times New Roman"/>
          <w:b/>
          <w:bCs/>
          <w:i/>
          <w:iCs/>
          <w:sz w:val="18"/>
          <w:szCs w:val="18"/>
        </w:rPr>
        <w:t>)</w:t>
      </w:r>
    </w:p>
    <w:p w:rsidR="0032389E" w:rsidRPr="00DC1E08" w:rsidRDefault="0032389E" w:rsidP="00DC1E08">
      <w:pPr>
        <w:numPr>
          <w:ilvl w:val="0"/>
          <w:numId w:val="3"/>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The development of commercial practices and their economic and social</w:t>
      </w:r>
      <w:r w:rsidRPr="00DC1E08">
        <w:rPr>
          <w:rFonts w:ascii="Times New Roman" w:hAnsi="Times New Roman"/>
          <w:sz w:val="20"/>
          <w:szCs w:val="20"/>
        </w:rPr>
        <w:t xml:space="preserve"> </w:t>
      </w:r>
      <w:r w:rsidRPr="00DC1E08">
        <w:rPr>
          <w:rFonts w:ascii="Times New Roman" w:hAnsi="Times New Roman"/>
          <w:i/>
          <w:iCs/>
          <w:sz w:val="20"/>
          <w:szCs w:val="20"/>
        </w:rPr>
        <w:t>impact</w:t>
      </w:r>
      <w:r w:rsidRPr="00DC1E08">
        <w:rPr>
          <w:rFonts w:ascii="Times New Roman" w:hAnsi="Times New Roman"/>
          <w:sz w:val="20"/>
          <w:szCs w:val="20"/>
        </w:rPr>
        <w:t xml:space="preserve">    </w:t>
      </w:r>
      <w:r w:rsidRPr="00F06E8F">
        <w:rPr>
          <w:rFonts w:ascii="Times New Roman" w:hAnsi="Times New Roman"/>
          <w:b/>
          <w:bCs/>
          <w:i/>
          <w:iCs/>
          <w:sz w:val="18"/>
          <w:szCs w:val="18"/>
        </w:rPr>
        <w:t>(Factory System)</w:t>
      </w:r>
      <w:r w:rsidRPr="00DC1E08">
        <w:rPr>
          <w:rFonts w:ascii="Times New Roman" w:hAnsi="Times New Roman"/>
          <w:b/>
          <w:bCs/>
          <w:i/>
          <w:iCs/>
          <w:sz w:val="20"/>
          <w:szCs w:val="20"/>
        </w:rPr>
        <w:t xml:space="preserve"> </w:t>
      </w:r>
    </w:p>
    <w:p w:rsidR="0032389E" w:rsidRPr="00DC1E08" w:rsidRDefault="0032389E" w:rsidP="00DC1E08">
      <w:pPr>
        <w:numPr>
          <w:ilvl w:val="0"/>
          <w:numId w:val="3"/>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The origins, development, and consequences of industrialization   </w:t>
      </w:r>
      <w:r w:rsidRPr="00F06E8F">
        <w:rPr>
          <w:rFonts w:ascii="Times New Roman" w:hAnsi="Times New Roman"/>
          <w:b/>
          <w:bCs/>
          <w:i/>
          <w:iCs/>
          <w:sz w:val="18"/>
          <w:szCs w:val="18"/>
        </w:rPr>
        <w:t>(Industrial Revolution)</w:t>
      </w:r>
      <w:r w:rsidRPr="00DC1E08">
        <w:rPr>
          <w:rFonts w:ascii="Times New Roman" w:hAnsi="Times New Roman"/>
          <w:i/>
          <w:iCs/>
          <w:sz w:val="20"/>
          <w:szCs w:val="20"/>
        </w:rPr>
        <w:tab/>
      </w:r>
      <w:r w:rsidRPr="00DC1E08">
        <w:rPr>
          <w:rFonts w:ascii="Times New Roman" w:hAnsi="Times New Roman"/>
          <w:i/>
          <w:iCs/>
          <w:sz w:val="20"/>
          <w:szCs w:val="20"/>
        </w:rPr>
        <w:tab/>
      </w:r>
    </w:p>
    <w:p w:rsidR="0032389E" w:rsidRPr="00F06E8F" w:rsidRDefault="0032389E" w:rsidP="00DC1E08">
      <w:pPr>
        <w:numPr>
          <w:ilvl w:val="0"/>
          <w:numId w:val="3"/>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 xml:space="preserve">Changes in the demographic structure of </w:t>
      </w:r>
      <w:smartTag w:uri="urn:schemas-microsoft-com:office:smarttags" w:element="country-region">
        <w:smartTag w:uri="urn:schemas-microsoft-com:office:smarttags" w:element="place">
          <w:r w:rsidRPr="00DC1E08">
            <w:rPr>
              <w:rFonts w:ascii="Times New Roman" w:hAnsi="Times New Roman"/>
              <w:i/>
              <w:iCs/>
              <w:sz w:val="20"/>
              <w:szCs w:val="20"/>
            </w:rPr>
            <w:t>Europe</w:t>
          </w:r>
        </w:smartTag>
      </w:smartTag>
      <w:r w:rsidRPr="00DC1E08">
        <w:rPr>
          <w:rFonts w:ascii="Times New Roman" w:hAnsi="Times New Roman"/>
          <w:i/>
          <w:iCs/>
          <w:sz w:val="20"/>
          <w:szCs w:val="20"/>
        </w:rPr>
        <w:t xml:space="preserve">, their causes and consequences </w:t>
      </w:r>
      <w:r w:rsidRPr="00F06E8F">
        <w:rPr>
          <w:rFonts w:ascii="Times New Roman" w:hAnsi="Times New Roman"/>
          <w:b/>
          <w:bCs/>
          <w:i/>
          <w:iCs/>
          <w:sz w:val="18"/>
          <w:szCs w:val="18"/>
        </w:rPr>
        <w:t>(Rise of the Middle Class)</w:t>
      </w:r>
    </w:p>
    <w:p w:rsidR="0032389E" w:rsidRPr="00F06E8F" w:rsidRDefault="0032389E" w:rsidP="00DC1E08">
      <w:pPr>
        <w:numPr>
          <w:ilvl w:val="0"/>
          <w:numId w:val="3"/>
        </w:numPr>
        <w:spacing w:before="100" w:beforeAutospacing="1" w:after="100" w:afterAutospacing="1" w:line="240" w:lineRule="auto"/>
        <w:rPr>
          <w:rFonts w:ascii="Times New Roman" w:hAnsi="Times New Roman"/>
          <w:sz w:val="18"/>
          <w:szCs w:val="18"/>
        </w:rPr>
      </w:pPr>
      <w:r w:rsidRPr="00DC1E08">
        <w:rPr>
          <w:rFonts w:ascii="Times New Roman" w:hAnsi="Times New Roman"/>
          <w:i/>
          <w:iCs/>
          <w:sz w:val="20"/>
          <w:szCs w:val="20"/>
        </w:rPr>
        <w:t>Gender roles and their influence on work, social structure, family structure, and interest group formation</w:t>
      </w:r>
      <w:r w:rsidRPr="00DC1E08">
        <w:rPr>
          <w:rFonts w:ascii="Times New Roman" w:hAnsi="Times New Roman"/>
          <w:sz w:val="20"/>
          <w:szCs w:val="20"/>
        </w:rPr>
        <w:t xml:space="preserve"> </w:t>
      </w:r>
      <w:r w:rsidRPr="00F06E8F">
        <w:rPr>
          <w:rFonts w:ascii="Times New Roman" w:hAnsi="Times New Roman"/>
          <w:b/>
          <w:bCs/>
          <w:i/>
          <w:iCs/>
          <w:sz w:val="18"/>
          <w:szCs w:val="18"/>
        </w:rPr>
        <w:t xml:space="preserve">(City Growth/Gender Roles) </w:t>
      </w:r>
    </w:p>
    <w:p w:rsidR="0032389E" w:rsidRPr="00DC1E08" w:rsidRDefault="0032389E" w:rsidP="00DC1E08">
      <w:pPr>
        <w:numPr>
          <w:ilvl w:val="0"/>
          <w:numId w:val="3"/>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The growth of competition and interdependence in national and world markets</w:t>
      </w:r>
      <w:r w:rsidRPr="00DC1E08">
        <w:rPr>
          <w:rFonts w:ascii="Times New Roman" w:hAnsi="Times New Roman"/>
          <w:sz w:val="20"/>
          <w:szCs w:val="20"/>
        </w:rPr>
        <w:t xml:space="preserve">  </w:t>
      </w:r>
      <w:r w:rsidRPr="00F06E8F">
        <w:rPr>
          <w:rFonts w:ascii="Times New Roman" w:hAnsi="Times New Roman"/>
          <w:b/>
          <w:bCs/>
          <w:i/>
          <w:iCs/>
          <w:sz w:val="18"/>
          <w:szCs w:val="18"/>
        </w:rPr>
        <w:t>(Imperialism)</w:t>
      </w:r>
      <w:r w:rsidRPr="00DC1E08">
        <w:rPr>
          <w:rFonts w:ascii="Times New Roman" w:hAnsi="Times New Roman"/>
          <w:i/>
          <w:iCs/>
          <w:sz w:val="20"/>
          <w:szCs w:val="20"/>
        </w:rPr>
        <w:t xml:space="preserve"> </w:t>
      </w:r>
    </w:p>
    <w:p w:rsidR="0032389E" w:rsidRPr="00DC1E08" w:rsidRDefault="0032389E" w:rsidP="00DC1E08">
      <w:pPr>
        <w:numPr>
          <w:ilvl w:val="0"/>
          <w:numId w:val="3"/>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 xml:space="preserve">Private and state roles in economic activity </w:t>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DC1E08">
        <w:rPr>
          <w:rFonts w:ascii="Times New Roman" w:hAnsi="Times New Roman"/>
          <w:i/>
          <w:iCs/>
          <w:sz w:val="20"/>
          <w:szCs w:val="20"/>
        </w:rPr>
        <w:tab/>
      </w:r>
      <w:r w:rsidRPr="00F06E8F">
        <w:rPr>
          <w:rFonts w:ascii="Times New Roman" w:hAnsi="Times New Roman"/>
          <w:b/>
          <w:bCs/>
          <w:i/>
          <w:iCs/>
          <w:sz w:val="18"/>
          <w:szCs w:val="18"/>
        </w:rPr>
        <w:t>(Command Economy)</w:t>
      </w:r>
    </w:p>
    <w:p w:rsidR="0032389E" w:rsidRPr="00DB51A4" w:rsidRDefault="0032389E" w:rsidP="00DB51A4">
      <w:pPr>
        <w:numPr>
          <w:ilvl w:val="0"/>
          <w:numId w:val="3"/>
        </w:numPr>
        <w:spacing w:before="100" w:beforeAutospacing="1" w:after="100" w:afterAutospacing="1" w:line="240" w:lineRule="auto"/>
        <w:rPr>
          <w:rFonts w:ascii="Times New Roman" w:hAnsi="Times New Roman"/>
          <w:sz w:val="20"/>
          <w:szCs w:val="20"/>
        </w:rPr>
      </w:pPr>
      <w:r w:rsidRPr="00DC1E08">
        <w:rPr>
          <w:rFonts w:ascii="Times New Roman" w:hAnsi="Times New Roman"/>
          <w:i/>
          <w:iCs/>
          <w:sz w:val="20"/>
          <w:szCs w:val="20"/>
        </w:rPr>
        <w:t>Development of racial and ethnic group identities (Pan-Slavism, German Racialism, anti-Semitism)</w:t>
      </w:r>
      <w:r w:rsidRPr="00DC1E08">
        <w:rPr>
          <w:rFonts w:ascii="Times New Roman" w:hAnsi="Times New Roman"/>
          <w:sz w:val="20"/>
          <w:szCs w:val="20"/>
        </w:rPr>
        <w:t xml:space="preserve"> </w:t>
      </w:r>
      <w:r w:rsidRPr="00F06E8F">
        <w:rPr>
          <w:rFonts w:ascii="Times New Roman" w:hAnsi="Times New Roman"/>
          <w:b/>
          <w:bCs/>
          <w:sz w:val="18"/>
          <w:szCs w:val="18"/>
        </w:rPr>
        <w:t>(Racialism)</w:t>
      </w:r>
    </w:p>
    <w:p w:rsidR="0032389E" w:rsidRDefault="0032389E" w:rsidP="00DB51A4">
      <w:pPr>
        <w:pBdr>
          <w:bottom w:val="single" w:sz="12" w:space="1" w:color="auto"/>
        </w:pBdr>
      </w:pPr>
    </w:p>
    <w:p w:rsidR="0032389E" w:rsidRPr="00380A61" w:rsidRDefault="0032389E" w:rsidP="00961C84">
      <w:pPr>
        <w:autoSpaceDE w:val="0"/>
        <w:autoSpaceDN w:val="0"/>
        <w:adjustRightInd w:val="0"/>
        <w:spacing w:after="0" w:line="240" w:lineRule="auto"/>
        <w:rPr>
          <w:rFonts w:ascii="Times New Roman" w:hAnsi="Times New Roman"/>
          <w:bCs/>
          <w:color w:val="000000"/>
          <w:sz w:val="32"/>
          <w:szCs w:val="32"/>
        </w:rPr>
      </w:pPr>
      <w:r w:rsidRPr="00380A61">
        <w:rPr>
          <w:rFonts w:ascii="Times New Roman" w:hAnsi="Times New Roman"/>
          <w:bCs/>
          <w:color w:val="000000"/>
          <w:sz w:val="32"/>
          <w:szCs w:val="32"/>
        </w:rPr>
        <w:t>Classroom Expectations</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380A61">
        <w:rPr>
          <w:rFonts w:ascii="Times New Roman" w:hAnsi="Times New Roman"/>
          <w:color w:val="000000"/>
          <w:sz w:val="24"/>
          <w:szCs w:val="24"/>
        </w:rPr>
        <w:t></w:t>
      </w:r>
      <w:r w:rsidRPr="00070004">
        <w:rPr>
          <w:rFonts w:ascii="Times New Roman" w:hAnsi="Times New Roman"/>
          <w:b/>
          <w:bCs/>
          <w:i/>
          <w:iCs/>
          <w:color w:val="000000"/>
          <w:sz w:val="20"/>
          <w:szCs w:val="20"/>
        </w:rPr>
        <w:t>Responsibility</w:t>
      </w:r>
      <w:r w:rsidRPr="00070004">
        <w:rPr>
          <w:rFonts w:ascii="Times New Roman" w:hAnsi="Times New Roman"/>
          <w:i/>
          <w:iCs/>
          <w:color w:val="000000"/>
          <w:sz w:val="20"/>
          <w:szCs w:val="20"/>
        </w:rPr>
        <w:t xml:space="preserve">: </w:t>
      </w:r>
      <w:r w:rsidRPr="00070004">
        <w:rPr>
          <w:rFonts w:ascii="Times New Roman" w:hAnsi="Times New Roman"/>
          <w:color w:val="000000"/>
          <w:sz w:val="20"/>
          <w:szCs w:val="20"/>
        </w:rPr>
        <w:t>Responsibility is the key to success, and the remedy for failure. No excuses - ever!</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Respect</w:t>
      </w:r>
      <w:r w:rsidRPr="00070004">
        <w:rPr>
          <w:rFonts w:ascii="Times New Roman" w:hAnsi="Times New Roman"/>
          <w:color w:val="000000"/>
          <w:sz w:val="20"/>
          <w:szCs w:val="20"/>
        </w:rPr>
        <w:t>: Respect the person and property of those around you.</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Right</w:t>
      </w:r>
      <w:r w:rsidRPr="00070004">
        <w:rPr>
          <w:rFonts w:ascii="Times New Roman" w:hAnsi="Times New Roman"/>
          <w:color w:val="000000"/>
          <w:sz w:val="20"/>
          <w:szCs w:val="20"/>
        </w:rPr>
        <w:t>: Right action, right effort, right speech, and right thought.</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i/>
          <w:iCs/>
          <w:color w:val="000000"/>
          <w:sz w:val="20"/>
          <w:szCs w:val="20"/>
        </w:rPr>
        <w:t>Reflect</w:t>
      </w:r>
      <w:r w:rsidRPr="00070004">
        <w:rPr>
          <w:rFonts w:ascii="Times New Roman" w:hAnsi="Times New Roman"/>
          <w:bCs/>
          <w:i/>
          <w:iCs/>
          <w:color w:val="000000"/>
          <w:sz w:val="20"/>
          <w:szCs w:val="20"/>
        </w:rPr>
        <w:t xml:space="preserve"> the 5 Ps - Be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rompt,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resent,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olite,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 xml:space="preserve">repared, </w:t>
      </w:r>
      <w:r w:rsidRPr="00070004">
        <w:rPr>
          <w:rFonts w:ascii="Times New Roman" w:hAnsi="Times New Roman"/>
          <w:b/>
          <w:bCs/>
          <w:i/>
          <w:iCs/>
          <w:color w:val="000000"/>
          <w:sz w:val="20"/>
          <w:szCs w:val="20"/>
        </w:rPr>
        <w:t>P</w:t>
      </w:r>
      <w:r w:rsidRPr="00070004">
        <w:rPr>
          <w:rFonts w:ascii="Times New Roman" w:hAnsi="Times New Roman"/>
          <w:bCs/>
          <w:i/>
          <w:iCs/>
          <w:color w:val="000000"/>
          <w:sz w:val="20"/>
          <w:szCs w:val="20"/>
        </w:rPr>
        <w:t>articipative</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color w:val="000000"/>
          <w:sz w:val="20"/>
          <w:szCs w:val="20"/>
        </w:rPr>
        <w:t xml:space="preserve">NO </w:t>
      </w:r>
      <w:r w:rsidRPr="00070004">
        <w:rPr>
          <w:rFonts w:ascii="Times New Roman" w:hAnsi="Times New Roman"/>
          <w:color w:val="000000"/>
          <w:sz w:val="20"/>
          <w:szCs w:val="20"/>
        </w:rPr>
        <w:t>food, drink, or gum is permitted. Water, and only water, is always ok.</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Cell phones, iPods, and other "toys" are not allowed. </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Hall Passes: 2 per semester. No passes during lectures, exams, quizzes, videos, or when we have a sub.</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Late homework will </w:t>
      </w:r>
      <w:r w:rsidRPr="00070004">
        <w:rPr>
          <w:rFonts w:ascii="Times New Roman" w:hAnsi="Times New Roman"/>
          <w:b/>
          <w:bCs/>
          <w:i/>
          <w:iCs/>
          <w:color w:val="000000"/>
          <w:sz w:val="20"/>
          <w:szCs w:val="20"/>
        </w:rPr>
        <w:t xml:space="preserve">NEVER </w:t>
      </w:r>
      <w:r w:rsidRPr="00070004">
        <w:rPr>
          <w:rFonts w:ascii="Times New Roman" w:hAnsi="Times New Roman"/>
          <w:color w:val="000000"/>
          <w:sz w:val="20"/>
          <w:szCs w:val="20"/>
        </w:rPr>
        <w:t xml:space="preserve">be accepted without a </w:t>
      </w:r>
      <w:r w:rsidRPr="00070004">
        <w:rPr>
          <w:rFonts w:ascii="Times New Roman" w:hAnsi="Times New Roman"/>
          <w:b/>
          <w:bCs/>
          <w:color w:val="000000"/>
          <w:sz w:val="20"/>
          <w:szCs w:val="20"/>
        </w:rPr>
        <w:t xml:space="preserve">full-day excused </w:t>
      </w:r>
      <w:r w:rsidRPr="00070004">
        <w:rPr>
          <w:rFonts w:ascii="Times New Roman" w:hAnsi="Times New Roman"/>
          <w:color w:val="000000"/>
          <w:sz w:val="20"/>
          <w:szCs w:val="20"/>
        </w:rPr>
        <w:t>readmit.</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No credit will be given for incomplete or sloppy homework. If you’re tardy, so is your homework.</w:t>
      </w:r>
    </w:p>
    <w:p w:rsidR="0032389E" w:rsidRPr="00070004" w:rsidRDefault="0032389E" w:rsidP="00380A61">
      <w:pPr>
        <w:numPr>
          <w:ilvl w:val="0"/>
          <w:numId w:val="49"/>
        </w:num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 xml:space="preserve">Neatness, spelling, and grammar </w:t>
      </w:r>
      <w:r w:rsidRPr="00070004">
        <w:rPr>
          <w:rFonts w:ascii="Times New Roman" w:hAnsi="Times New Roman"/>
          <w:b/>
          <w:bCs/>
          <w:i/>
          <w:iCs/>
          <w:color w:val="000000"/>
          <w:sz w:val="20"/>
          <w:szCs w:val="20"/>
        </w:rPr>
        <w:t xml:space="preserve">ALWAYS </w:t>
      </w:r>
      <w:r w:rsidRPr="00070004">
        <w:rPr>
          <w:rFonts w:ascii="Times New Roman" w:hAnsi="Times New Roman"/>
          <w:color w:val="000000"/>
          <w:sz w:val="20"/>
          <w:szCs w:val="20"/>
        </w:rPr>
        <w:t>count!</w:t>
      </w:r>
    </w:p>
    <w:p w:rsidR="0032389E" w:rsidRDefault="0032389E" w:rsidP="00961C84">
      <w:pPr>
        <w:autoSpaceDE w:val="0"/>
        <w:autoSpaceDN w:val="0"/>
        <w:adjustRightInd w:val="0"/>
        <w:spacing w:after="0" w:line="240" w:lineRule="auto"/>
        <w:rPr>
          <w:rFonts w:ascii="Times New Roman" w:hAnsi="Times New Roman"/>
          <w:color w:val="000000"/>
          <w:sz w:val="24"/>
          <w:szCs w:val="24"/>
        </w:rPr>
      </w:pPr>
    </w:p>
    <w:p w:rsidR="0032389E" w:rsidRPr="00070004" w:rsidRDefault="0032389E" w:rsidP="00F06E8F">
      <w:pPr>
        <w:autoSpaceDE w:val="0"/>
        <w:autoSpaceDN w:val="0"/>
        <w:adjustRightInd w:val="0"/>
        <w:spacing w:after="0" w:line="240" w:lineRule="auto"/>
        <w:jc w:val="both"/>
        <w:rPr>
          <w:rFonts w:ascii="Times New Roman" w:hAnsi="Times New Roman"/>
          <w:color w:val="000000"/>
          <w:sz w:val="20"/>
          <w:szCs w:val="20"/>
        </w:rPr>
      </w:pPr>
      <w:r w:rsidRPr="00070004">
        <w:rPr>
          <w:rFonts w:ascii="Times New Roman" w:hAnsi="Times New Roman"/>
          <w:color w:val="000000"/>
          <w:sz w:val="20"/>
          <w:szCs w:val="20"/>
        </w:rPr>
        <w:t xml:space="preserve">The Washington School District plagiarism and cheating policy will be strictly enforced - no exceptions! In addition to the consequences of the school-wide policy, any violation forfeits </w:t>
      </w:r>
      <w:r w:rsidRPr="00070004">
        <w:rPr>
          <w:rFonts w:ascii="Times New Roman" w:hAnsi="Times New Roman"/>
          <w:b/>
          <w:bCs/>
          <w:color w:val="000000"/>
          <w:sz w:val="20"/>
          <w:szCs w:val="20"/>
        </w:rPr>
        <w:t xml:space="preserve">ALL </w:t>
      </w:r>
      <w:r w:rsidRPr="00070004">
        <w:rPr>
          <w:rFonts w:ascii="Times New Roman" w:hAnsi="Times New Roman"/>
          <w:color w:val="000000"/>
          <w:sz w:val="20"/>
          <w:szCs w:val="20"/>
        </w:rPr>
        <w:t xml:space="preserve">participation and extra credit points for the semester. </w:t>
      </w:r>
    </w:p>
    <w:p w:rsidR="0032389E" w:rsidRPr="00070004" w:rsidRDefault="0032389E" w:rsidP="00F06E8F">
      <w:pPr>
        <w:autoSpaceDE w:val="0"/>
        <w:autoSpaceDN w:val="0"/>
        <w:adjustRightInd w:val="0"/>
        <w:spacing w:after="0" w:line="240" w:lineRule="auto"/>
        <w:jc w:val="both"/>
        <w:rPr>
          <w:rFonts w:ascii="Times New Roman" w:hAnsi="Times New Roman"/>
          <w:color w:val="000000"/>
          <w:sz w:val="20"/>
          <w:szCs w:val="20"/>
        </w:rPr>
      </w:pPr>
    </w:p>
    <w:p w:rsidR="0032389E" w:rsidRPr="00070004" w:rsidRDefault="0032389E" w:rsidP="00F06E8F">
      <w:pPr>
        <w:autoSpaceDE w:val="0"/>
        <w:autoSpaceDN w:val="0"/>
        <w:adjustRightInd w:val="0"/>
        <w:spacing w:after="0" w:line="240" w:lineRule="auto"/>
        <w:jc w:val="both"/>
        <w:rPr>
          <w:rFonts w:ascii="Times New Roman" w:hAnsi="Times New Roman"/>
          <w:color w:val="000000"/>
          <w:sz w:val="20"/>
          <w:szCs w:val="20"/>
        </w:rPr>
      </w:pPr>
      <w:r w:rsidRPr="00070004">
        <w:rPr>
          <w:rFonts w:ascii="Times New Roman" w:hAnsi="Times New Roman"/>
          <w:color w:val="000000"/>
          <w:sz w:val="20"/>
          <w:szCs w:val="20"/>
        </w:rPr>
        <w:t xml:space="preserve">All students enrolled in AP European History are expected to take the AP European History exam on </w:t>
      </w:r>
      <w:r w:rsidRPr="00070004">
        <w:rPr>
          <w:rFonts w:ascii="Times New Roman" w:hAnsi="Times New Roman"/>
          <w:b/>
          <w:bCs/>
          <w:i/>
          <w:iCs/>
          <w:color w:val="000000"/>
          <w:sz w:val="20"/>
          <w:szCs w:val="20"/>
        </w:rPr>
        <w:t>Friday, May 7, 2010</w:t>
      </w:r>
      <w:r w:rsidRPr="00070004">
        <w:rPr>
          <w:rFonts w:ascii="Times New Roman" w:hAnsi="Times New Roman"/>
          <w:color w:val="000000"/>
          <w:sz w:val="20"/>
          <w:szCs w:val="20"/>
        </w:rPr>
        <w:t>.  The Washington School District has pledged to cover all costs associated with the College Board AP Exam and the Dual-Enrollment program as well.</w:t>
      </w:r>
    </w:p>
    <w:p w:rsidR="0032389E" w:rsidRPr="00070004" w:rsidRDefault="0032389E" w:rsidP="00F06E8F">
      <w:pPr>
        <w:autoSpaceDE w:val="0"/>
        <w:autoSpaceDN w:val="0"/>
        <w:adjustRightInd w:val="0"/>
        <w:spacing w:after="0" w:line="240" w:lineRule="auto"/>
        <w:jc w:val="both"/>
        <w:rPr>
          <w:rFonts w:ascii="Times New Roman" w:hAnsi="Times New Roman"/>
          <w:color w:val="000000"/>
          <w:sz w:val="20"/>
          <w:szCs w:val="20"/>
        </w:rPr>
      </w:pP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color w:val="000000"/>
          <w:sz w:val="20"/>
          <w:szCs w:val="20"/>
        </w:rPr>
        <w:t>Extra Classes</w:t>
      </w:r>
      <w:r w:rsidRPr="00070004">
        <w:rPr>
          <w:rFonts w:ascii="Times New Roman" w:hAnsi="Times New Roman"/>
          <w:color w:val="000000"/>
          <w:sz w:val="20"/>
          <w:szCs w:val="20"/>
        </w:rPr>
        <w:t>: Four Saturday classes will be scheduled during the weeks leading up to the AP Euro Exam.</w:t>
      </w: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b/>
          <w:bCs/>
          <w:color w:val="000000"/>
          <w:sz w:val="20"/>
          <w:szCs w:val="20"/>
        </w:rPr>
        <w:t>The AP European History Exam</w:t>
      </w:r>
      <w:r w:rsidRPr="00070004">
        <w:rPr>
          <w:rFonts w:ascii="Times New Roman" w:hAnsi="Times New Roman"/>
          <w:color w:val="000000"/>
          <w:sz w:val="20"/>
          <w:szCs w:val="20"/>
        </w:rPr>
        <w:t>: (Afternoon session - 12:00p, Friday, 7 May 2010)</w:t>
      </w: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Length: 185 minutes (3 hrs, 5 min)</w:t>
      </w:r>
    </w:p>
    <w:p w:rsidR="0032389E" w:rsidRPr="00070004" w:rsidRDefault="0032389E" w:rsidP="001928AE">
      <w:pPr>
        <w:autoSpaceDE w:val="0"/>
        <w:autoSpaceDN w:val="0"/>
        <w:adjustRightInd w:val="0"/>
        <w:spacing w:after="0" w:line="240" w:lineRule="auto"/>
        <w:rPr>
          <w:rFonts w:ascii="Times New Roman" w:hAnsi="Times New Roman"/>
          <w:i/>
          <w:iCs/>
          <w:color w:val="000000"/>
          <w:sz w:val="20"/>
          <w:szCs w:val="20"/>
        </w:rPr>
      </w:pPr>
      <w:r w:rsidRPr="00070004">
        <w:rPr>
          <w:rFonts w:ascii="Times New Roman" w:hAnsi="Times New Roman"/>
          <w:color w:val="000000"/>
          <w:sz w:val="20"/>
          <w:szCs w:val="20"/>
        </w:rPr>
        <w:t xml:space="preserve">Format: </w:t>
      </w:r>
      <w:r w:rsidRPr="00070004">
        <w:rPr>
          <w:rFonts w:ascii="Times New Roman" w:hAnsi="Times New Roman"/>
          <w:i/>
          <w:iCs/>
          <w:color w:val="000000"/>
          <w:sz w:val="20"/>
          <w:szCs w:val="20"/>
        </w:rPr>
        <w:t>multiple-choice document-based question (DBQ) free-response question (FRQ)</w:t>
      </w: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55 minutes 15 min read / 45 min write 70 minutes total</w:t>
      </w:r>
    </w:p>
    <w:p w:rsidR="0032389E" w:rsidRPr="00070004" w:rsidRDefault="0032389E" w:rsidP="001928AE">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80 questions 1 DBQ with up to 12 documents choose 2 of 6 (1 per 3)</w:t>
      </w:r>
    </w:p>
    <w:p w:rsidR="0032389E" w:rsidRPr="00070004" w:rsidRDefault="0032389E" w:rsidP="00DB51A4">
      <w:pPr>
        <w:autoSpaceDE w:val="0"/>
        <w:autoSpaceDN w:val="0"/>
        <w:adjustRightInd w:val="0"/>
        <w:spacing w:after="0" w:line="240" w:lineRule="auto"/>
        <w:rPr>
          <w:rFonts w:ascii="Times New Roman" w:hAnsi="Times New Roman"/>
          <w:color w:val="000000"/>
          <w:sz w:val="20"/>
          <w:szCs w:val="20"/>
        </w:rPr>
      </w:pPr>
      <w:r w:rsidRPr="00070004">
        <w:rPr>
          <w:rFonts w:ascii="Times New Roman" w:hAnsi="Times New Roman"/>
          <w:color w:val="000000"/>
          <w:sz w:val="20"/>
          <w:szCs w:val="20"/>
        </w:rPr>
        <w:t>Weight: 50% 22.5% 13.75% + 13.75%</w:t>
      </w:r>
    </w:p>
    <w:p w:rsidR="0032389E" w:rsidRDefault="0032389E" w:rsidP="00DB51A4">
      <w:pPr>
        <w:pBdr>
          <w:bottom w:val="single" w:sz="12" w:space="1" w:color="auto"/>
        </w:pBdr>
      </w:pPr>
    </w:p>
    <w:p w:rsidR="0032389E" w:rsidRPr="00B43500" w:rsidRDefault="0032389E" w:rsidP="00B43500">
      <w:pPr>
        <w:autoSpaceDE w:val="0"/>
        <w:autoSpaceDN w:val="0"/>
        <w:adjustRightInd w:val="0"/>
        <w:spacing w:after="0" w:line="240" w:lineRule="auto"/>
        <w:rPr>
          <w:rFonts w:ascii="Times New Roman" w:hAnsi="Times New Roman"/>
          <w:sz w:val="32"/>
          <w:szCs w:val="32"/>
        </w:rPr>
      </w:pPr>
      <w:r w:rsidRPr="00B43500">
        <w:rPr>
          <w:rFonts w:ascii="Times New Roman" w:hAnsi="Times New Roman"/>
          <w:sz w:val="32"/>
          <w:szCs w:val="32"/>
        </w:rPr>
        <w:t>Course Format</w:t>
      </w:r>
    </w:p>
    <w:p w:rsidR="0032389E" w:rsidRDefault="0032389E" w:rsidP="00B43500">
      <w:pPr>
        <w:autoSpaceDE w:val="0"/>
        <w:autoSpaceDN w:val="0"/>
        <w:adjustRightInd w:val="0"/>
        <w:spacing w:after="0" w:line="240" w:lineRule="auto"/>
        <w:jc w:val="both"/>
        <w:rPr>
          <w:rFonts w:ascii="Times New Roman" w:hAnsi="Times New Roman"/>
        </w:rPr>
      </w:pPr>
      <w:r w:rsidRPr="00B43500">
        <w:rPr>
          <w:rFonts w:ascii="Times New Roman" w:hAnsi="Times New Roman"/>
        </w:rPr>
        <w:t>This course will be taught as a seminar, which means that each student will play</w:t>
      </w:r>
      <w:r>
        <w:rPr>
          <w:rFonts w:ascii="Times New Roman" w:hAnsi="Times New Roman"/>
        </w:rPr>
        <w:t xml:space="preserve"> </w:t>
      </w:r>
      <w:r w:rsidRPr="00B43500">
        <w:rPr>
          <w:rFonts w:ascii="Times New Roman" w:hAnsi="Times New Roman"/>
        </w:rPr>
        <w:t xml:space="preserve">a vital role in the learning process. </w:t>
      </w:r>
      <w:r>
        <w:rPr>
          <w:rFonts w:ascii="Times New Roman" w:hAnsi="Times New Roman"/>
        </w:rPr>
        <w:t>This course will include</w:t>
      </w:r>
      <w:r w:rsidRPr="00B43500">
        <w:rPr>
          <w:rFonts w:ascii="Times New Roman" w:hAnsi="Times New Roman"/>
        </w:rPr>
        <w:t xml:space="preserve"> a tremendous</w:t>
      </w:r>
      <w:r>
        <w:rPr>
          <w:rFonts w:ascii="Times New Roman" w:hAnsi="Times New Roman"/>
        </w:rPr>
        <w:t xml:space="preserve"> </w:t>
      </w:r>
      <w:r w:rsidRPr="00B43500">
        <w:rPr>
          <w:rFonts w:ascii="Times New Roman" w:hAnsi="Times New Roman"/>
        </w:rPr>
        <w:t>amount of discussion. In the traditional seminar, students are responsible</w:t>
      </w:r>
      <w:r>
        <w:rPr>
          <w:rFonts w:ascii="Times New Roman" w:hAnsi="Times New Roman"/>
        </w:rPr>
        <w:t xml:space="preserve"> </w:t>
      </w:r>
      <w:r w:rsidRPr="00B43500">
        <w:rPr>
          <w:rFonts w:ascii="Times New Roman" w:hAnsi="Times New Roman"/>
        </w:rPr>
        <w:t>for completing outside readings so that the interpretation of the literature can be</w:t>
      </w:r>
      <w:r>
        <w:rPr>
          <w:rFonts w:ascii="Times New Roman" w:hAnsi="Times New Roman"/>
        </w:rPr>
        <w:t xml:space="preserve"> </w:t>
      </w:r>
      <w:r w:rsidRPr="00B43500">
        <w:rPr>
          <w:rFonts w:ascii="Times New Roman" w:hAnsi="Times New Roman"/>
        </w:rPr>
        <w:t>discussed for deeper analysis and understanding in class. As part of class participation,</w:t>
      </w:r>
      <w:r>
        <w:rPr>
          <w:rFonts w:ascii="Times New Roman" w:hAnsi="Times New Roman"/>
        </w:rPr>
        <w:t xml:space="preserve"> </w:t>
      </w:r>
      <w:r w:rsidRPr="00B43500">
        <w:rPr>
          <w:rFonts w:ascii="Times New Roman" w:hAnsi="Times New Roman"/>
        </w:rPr>
        <w:t>each student is expected to guide a class session over an assigned problem</w:t>
      </w:r>
      <w:r>
        <w:rPr>
          <w:rFonts w:ascii="Times New Roman" w:hAnsi="Times New Roman"/>
        </w:rPr>
        <w:t xml:space="preserve"> </w:t>
      </w:r>
      <w:r w:rsidRPr="00B43500">
        <w:rPr>
          <w:rFonts w:ascii="Times New Roman" w:hAnsi="Times New Roman"/>
        </w:rPr>
        <w:t>and/or concept.</w:t>
      </w:r>
    </w:p>
    <w:p w:rsidR="0032389E" w:rsidRDefault="0032389E" w:rsidP="00B43500">
      <w:pPr>
        <w:autoSpaceDE w:val="0"/>
        <w:autoSpaceDN w:val="0"/>
        <w:adjustRightInd w:val="0"/>
        <w:spacing w:after="0" w:line="240" w:lineRule="auto"/>
        <w:jc w:val="both"/>
        <w:rPr>
          <w:rFonts w:ascii="Times New Roman" w:hAnsi="Times New Roman"/>
        </w:rPr>
      </w:pPr>
    </w:p>
    <w:p w:rsidR="0032389E" w:rsidRPr="00A86D93" w:rsidRDefault="0032389E" w:rsidP="00B43500">
      <w:pPr>
        <w:autoSpaceDE w:val="0"/>
        <w:autoSpaceDN w:val="0"/>
        <w:adjustRightInd w:val="0"/>
        <w:spacing w:after="0" w:line="240" w:lineRule="auto"/>
        <w:jc w:val="both"/>
        <w:rPr>
          <w:rFonts w:ascii="Times New Roman" w:hAnsi="Times New Roman"/>
          <w:b/>
        </w:rPr>
      </w:pPr>
      <w:r w:rsidRPr="00A86D93">
        <w:rPr>
          <w:rFonts w:ascii="Times New Roman" w:hAnsi="Times New Roman"/>
          <w:b/>
        </w:rPr>
        <w:t xml:space="preserve">A detailed </w:t>
      </w:r>
      <w:r>
        <w:rPr>
          <w:rFonts w:ascii="Times New Roman" w:hAnsi="Times New Roman"/>
          <w:b/>
        </w:rPr>
        <w:t xml:space="preserve">monthly </w:t>
      </w:r>
      <w:r w:rsidRPr="00A86D93">
        <w:rPr>
          <w:rFonts w:ascii="Times New Roman" w:hAnsi="Times New Roman"/>
          <w:b/>
        </w:rPr>
        <w:t>schedule for the course is listed in the AP/Dual-Enrollment European History Curriculum Map</w:t>
      </w:r>
      <w:r>
        <w:rPr>
          <w:rFonts w:ascii="Times New Roman" w:hAnsi="Times New Roman"/>
          <w:b/>
        </w:rPr>
        <w:t xml:space="preserve"> and the AP Audit Syllabus.  These documents are posted on the class website.</w:t>
      </w:r>
    </w:p>
    <w:p w:rsidR="0032389E" w:rsidRDefault="0032389E" w:rsidP="00DB51A4">
      <w:pPr>
        <w:pBdr>
          <w:bottom w:val="single" w:sz="12" w:space="1" w:color="auto"/>
        </w:pBdr>
      </w:pPr>
    </w:p>
    <w:p w:rsidR="0032389E" w:rsidRDefault="0032389E" w:rsidP="00961C84">
      <w:pPr>
        <w:autoSpaceDE w:val="0"/>
        <w:autoSpaceDN w:val="0"/>
        <w:adjustRightInd w:val="0"/>
        <w:spacing w:after="0" w:line="240" w:lineRule="auto"/>
        <w:rPr>
          <w:rFonts w:ascii="Times New Roman" w:hAnsi="Times New Roman"/>
          <w:bCs/>
          <w:color w:val="000000"/>
        </w:rPr>
      </w:pPr>
      <w:r w:rsidRPr="00F06E8F">
        <w:rPr>
          <w:rFonts w:ascii="Times New Roman" w:hAnsi="Times New Roman"/>
          <w:bCs/>
          <w:color w:val="000000"/>
          <w:sz w:val="32"/>
          <w:szCs w:val="32"/>
        </w:rPr>
        <w:t>Texts</w:t>
      </w:r>
      <w:r>
        <w:rPr>
          <w:rFonts w:ascii="Times New Roman" w:hAnsi="Times New Roman"/>
          <w:bCs/>
          <w:color w:val="000000"/>
          <w:sz w:val="32"/>
          <w:szCs w:val="32"/>
        </w:rPr>
        <w:t xml:space="preserve"> </w:t>
      </w:r>
      <w:r w:rsidRPr="005E1564">
        <w:rPr>
          <w:rFonts w:ascii="Times New Roman" w:hAnsi="Times New Roman"/>
          <w:bCs/>
          <w:color w:val="000000"/>
        </w:rPr>
        <w:t>- includes, but is not limited to the following:</w:t>
      </w:r>
    </w:p>
    <w:p w:rsidR="0032389E" w:rsidRPr="00F06E8F" w:rsidRDefault="0032389E" w:rsidP="00961C84">
      <w:pPr>
        <w:autoSpaceDE w:val="0"/>
        <w:autoSpaceDN w:val="0"/>
        <w:adjustRightInd w:val="0"/>
        <w:spacing w:after="0" w:line="240" w:lineRule="auto"/>
        <w:rPr>
          <w:rFonts w:ascii="Times New Roman" w:hAnsi="Times New Roman"/>
          <w:bCs/>
          <w:color w:val="000000"/>
          <w:sz w:val="32"/>
          <w:szCs w:val="32"/>
        </w:rPr>
      </w:pPr>
    </w:p>
    <w:p w:rsidR="0032389E" w:rsidRDefault="0032389E" w:rsidP="005E1564">
      <w:pPr>
        <w:autoSpaceDE w:val="0"/>
        <w:autoSpaceDN w:val="0"/>
        <w:adjustRightInd w:val="0"/>
        <w:spacing w:after="0" w:line="240" w:lineRule="auto"/>
        <w:rPr>
          <w:rFonts w:ascii="Times New Roman" w:hAnsi="Times New Roman"/>
          <w:bCs/>
        </w:rPr>
      </w:pPr>
      <w:r w:rsidRPr="00F06E8F">
        <w:rPr>
          <w:rFonts w:ascii="Times New Roman" w:hAnsi="Times New Roman"/>
          <w:b/>
          <w:bCs/>
        </w:rPr>
        <w:t xml:space="preserve">Kagan, Donald, Ozment, Steven, Turner. Frank M, </w:t>
      </w:r>
      <w:r w:rsidRPr="00F06E8F">
        <w:rPr>
          <w:rFonts w:ascii="Times New Roman" w:hAnsi="Times New Roman"/>
          <w:u w:val="single"/>
        </w:rPr>
        <w:t>The Western Heritage</w:t>
      </w:r>
      <w:r w:rsidRPr="00F06E8F">
        <w:rPr>
          <w:rFonts w:ascii="Times New Roman" w:hAnsi="Times New Roman"/>
        </w:rPr>
        <w:t>. Combined Volume 9</w:t>
      </w:r>
      <w:r w:rsidRPr="00F06E8F">
        <w:rPr>
          <w:rFonts w:ascii="Times New Roman" w:hAnsi="Times New Roman"/>
          <w:vertAlign w:val="superscript"/>
        </w:rPr>
        <w:t>th</w:t>
      </w:r>
      <w:r w:rsidRPr="00F06E8F">
        <w:rPr>
          <w:rFonts w:ascii="Times New Roman" w:hAnsi="Times New Roman"/>
        </w:rPr>
        <w:t xml:space="preserve"> Edition</w:t>
      </w:r>
      <w:r w:rsidRPr="00F06E8F">
        <w:rPr>
          <w:rFonts w:ascii="Times New Roman" w:hAnsi="Times New Roman"/>
          <w:b/>
          <w:bCs/>
        </w:rPr>
        <w:t xml:space="preserve">, </w:t>
      </w:r>
      <w:r w:rsidRPr="00F06E8F">
        <w:rPr>
          <w:rFonts w:ascii="Times New Roman" w:hAnsi="Times New Roman"/>
          <w:bCs/>
        </w:rPr>
        <w:t>2007</w:t>
      </w:r>
    </w:p>
    <w:p w:rsidR="0032389E" w:rsidRPr="005E1564" w:rsidRDefault="0032389E" w:rsidP="005E1564">
      <w:pPr>
        <w:autoSpaceDE w:val="0"/>
        <w:autoSpaceDN w:val="0"/>
        <w:adjustRightInd w:val="0"/>
        <w:spacing w:after="0" w:line="240" w:lineRule="auto"/>
        <w:rPr>
          <w:rFonts w:ascii="Times New Roman" w:hAnsi="Times New Roman"/>
          <w:bCs/>
        </w:rPr>
      </w:pPr>
    </w:p>
    <w:p w:rsidR="0032389E" w:rsidRPr="00F06E8F" w:rsidRDefault="0032389E" w:rsidP="00F06E8F">
      <w:pPr>
        <w:rPr>
          <w:b/>
          <w:bCs/>
        </w:rPr>
      </w:pPr>
      <w:r w:rsidRPr="00F75ADD">
        <w:rPr>
          <w:b/>
          <w:bCs/>
        </w:rPr>
        <w:t>Primary Sources</w:t>
      </w:r>
      <w:r>
        <w:rPr>
          <w:b/>
          <w:bCs/>
        </w:rPr>
        <w:t>:</w:t>
      </w:r>
    </w:p>
    <w:p w:rsidR="0032389E" w:rsidRPr="00F06E8F" w:rsidRDefault="0032389E" w:rsidP="00F06E8F">
      <w:pPr>
        <w:numPr>
          <w:ilvl w:val="0"/>
          <w:numId w:val="30"/>
        </w:numPr>
        <w:spacing w:after="0" w:line="240" w:lineRule="auto"/>
        <w:rPr>
          <w:rFonts w:ascii="Times New Roman" w:hAnsi="Times New Roman"/>
          <w:bCs/>
        </w:rPr>
      </w:pPr>
      <w:r w:rsidRPr="00F06E8F">
        <w:rPr>
          <w:rFonts w:ascii="Times New Roman" w:hAnsi="Times New Roman"/>
          <w:b/>
          <w:bCs/>
        </w:rPr>
        <w:t xml:space="preserve">Kagan, Donald, Ozment, Steven, Turner. Frank M, </w:t>
      </w:r>
      <w:r w:rsidRPr="00F06E8F">
        <w:rPr>
          <w:rFonts w:ascii="Times New Roman" w:hAnsi="Times New Roman"/>
          <w:u w:val="single"/>
        </w:rPr>
        <w:t>The Western Heritage</w:t>
      </w:r>
      <w:r w:rsidRPr="00F06E8F">
        <w:rPr>
          <w:rFonts w:ascii="Times New Roman" w:hAnsi="Times New Roman"/>
        </w:rPr>
        <w:t>. Documents Set Vol. I to 1715, Combined Volume 9</w:t>
      </w:r>
      <w:r w:rsidRPr="00F06E8F">
        <w:rPr>
          <w:rFonts w:ascii="Times New Roman" w:hAnsi="Times New Roman"/>
          <w:vertAlign w:val="superscript"/>
        </w:rPr>
        <w:t>th</w:t>
      </w:r>
      <w:r w:rsidRPr="00F06E8F">
        <w:rPr>
          <w:rFonts w:ascii="Times New Roman" w:hAnsi="Times New Roman"/>
        </w:rPr>
        <w:t xml:space="preserve"> Edition</w:t>
      </w:r>
      <w:r w:rsidRPr="00F06E8F">
        <w:rPr>
          <w:rFonts w:ascii="Times New Roman" w:hAnsi="Times New Roman"/>
          <w:b/>
          <w:bCs/>
        </w:rPr>
        <w:t xml:space="preserve">, </w:t>
      </w:r>
      <w:r w:rsidRPr="00F06E8F">
        <w:rPr>
          <w:rFonts w:ascii="Times New Roman" w:hAnsi="Times New Roman"/>
          <w:bCs/>
        </w:rPr>
        <w:t>2007</w:t>
      </w:r>
    </w:p>
    <w:p w:rsidR="0032389E" w:rsidRDefault="0032389E" w:rsidP="00F06E8F">
      <w:pPr>
        <w:numPr>
          <w:ilvl w:val="0"/>
          <w:numId w:val="30"/>
        </w:numPr>
        <w:spacing w:after="0" w:line="240" w:lineRule="auto"/>
        <w:rPr>
          <w:rFonts w:ascii="Times New Roman" w:hAnsi="Times New Roman"/>
          <w:bCs/>
        </w:rPr>
      </w:pPr>
      <w:r w:rsidRPr="00F06E8F">
        <w:rPr>
          <w:rFonts w:ascii="Times New Roman" w:hAnsi="Times New Roman"/>
          <w:b/>
          <w:bCs/>
        </w:rPr>
        <w:t xml:space="preserve">Kagan, Donald, Ozment, Steven, Turner. Frank M, </w:t>
      </w:r>
      <w:r w:rsidRPr="00F06E8F">
        <w:rPr>
          <w:rFonts w:ascii="Times New Roman" w:hAnsi="Times New Roman"/>
          <w:u w:val="single"/>
        </w:rPr>
        <w:t>The Western Heritage</w:t>
      </w:r>
      <w:r w:rsidRPr="00F06E8F">
        <w:rPr>
          <w:rFonts w:ascii="Times New Roman" w:hAnsi="Times New Roman"/>
        </w:rPr>
        <w:t>. Documents Set Vol. II Since 1648, Combined Volume 9</w:t>
      </w:r>
      <w:r w:rsidRPr="00F06E8F">
        <w:rPr>
          <w:rFonts w:ascii="Times New Roman" w:hAnsi="Times New Roman"/>
          <w:vertAlign w:val="superscript"/>
        </w:rPr>
        <w:t>th</w:t>
      </w:r>
      <w:r w:rsidRPr="00F06E8F">
        <w:rPr>
          <w:rFonts w:ascii="Times New Roman" w:hAnsi="Times New Roman"/>
        </w:rPr>
        <w:t xml:space="preserve"> Edition</w:t>
      </w:r>
      <w:r w:rsidRPr="00F06E8F">
        <w:rPr>
          <w:rFonts w:ascii="Times New Roman" w:hAnsi="Times New Roman"/>
          <w:b/>
          <w:bCs/>
        </w:rPr>
        <w:t xml:space="preserve">, </w:t>
      </w:r>
      <w:r w:rsidRPr="00F06E8F">
        <w:rPr>
          <w:rFonts w:ascii="Times New Roman" w:hAnsi="Times New Roman"/>
          <w:bCs/>
        </w:rPr>
        <w:t>2007</w:t>
      </w:r>
    </w:p>
    <w:p w:rsidR="0032389E" w:rsidRDefault="0032389E" w:rsidP="00DB51A4">
      <w:pPr>
        <w:pBdr>
          <w:bottom w:val="single" w:sz="12" w:space="1" w:color="auto"/>
        </w:pBdr>
      </w:pPr>
    </w:p>
    <w:p w:rsidR="0032389E" w:rsidRPr="00A817D3" w:rsidRDefault="0032389E" w:rsidP="00F30422">
      <w:pPr>
        <w:spacing w:after="0" w:line="240" w:lineRule="auto"/>
        <w:rPr>
          <w:rFonts w:ascii="Times New Roman" w:hAnsi="Times New Roman"/>
          <w:bCs/>
        </w:rPr>
      </w:pPr>
      <w:r w:rsidRPr="00F30422">
        <w:rPr>
          <w:rFonts w:ascii="Times New Roman" w:hAnsi="Times New Roman"/>
          <w:bCs/>
          <w:sz w:val="32"/>
          <w:szCs w:val="32"/>
        </w:rPr>
        <w:t>Video</w:t>
      </w:r>
      <w:r>
        <w:rPr>
          <w:rFonts w:ascii="Times New Roman" w:hAnsi="Times New Roman"/>
          <w:bCs/>
          <w:sz w:val="32"/>
          <w:szCs w:val="32"/>
        </w:rPr>
        <w:t xml:space="preserve"> – </w:t>
      </w:r>
      <w:r>
        <w:rPr>
          <w:rFonts w:ascii="Times New Roman" w:hAnsi="Times New Roman"/>
          <w:bCs/>
        </w:rPr>
        <w:t xml:space="preserve">includes, </w:t>
      </w:r>
      <w:r w:rsidRPr="00A817D3">
        <w:rPr>
          <w:rFonts w:ascii="Times New Roman" w:hAnsi="Times New Roman"/>
          <w:bCs/>
        </w:rPr>
        <w:t>but is not limited to:</w:t>
      </w:r>
    </w:p>
    <w:p w:rsidR="0032389E" w:rsidRDefault="0032389E" w:rsidP="00F30422">
      <w:pPr>
        <w:spacing w:before="92" w:after="92"/>
        <w:rPr>
          <w:sz w:val="24"/>
          <w:szCs w:val="24"/>
        </w:rPr>
      </w:pPr>
      <w:r>
        <w:t xml:space="preserve">"The Western Tradition." </w:t>
      </w:r>
      <w:r>
        <w:rPr>
          <w:i/>
          <w:iCs/>
        </w:rPr>
        <w:t>Annenberg Media-The Western Tradition Series</w:t>
      </w:r>
      <w:r>
        <w:t xml:space="preserve">. Web. 10 Jun 2007. &lt;http://www.learner.org/resources/series58.html&gt;. </w:t>
      </w:r>
    </w:p>
    <w:p w:rsidR="0032389E" w:rsidRDefault="0032389E" w:rsidP="00961C84">
      <w:pPr>
        <w:pBdr>
          <w:bottom w:val="single" w:sz="12" w:space="1" w:color="auto"/>
        </w:pBdr>
      </w:pPr>
    </w:p>
    <w:p w:rsidR="0032389E" w:rsidRPr="00B118E0" w:rsidRDefault="0032389E" w:rsidP="005E1564">
      <w:pPr>
        <w:autoSpaceDE w:val="0"/>
        <w:autoSpaceDN w:val="0"/>
        <w:adjustRightInd w:val="0"/>
        <w:spacing w:after="0" w:line="240" w:lineRule="auto"/>
        <w:rPr>
          <w:rFonts w:ascii="Times New Roman" w:hAnsi="Times New Roman"/>
          <w:color w:val="000000"/>
          <w:sz w:val="32"/>
          <w:szCs w:val="32"/>
        </w:rPr>
      </w:pPr>
      <w:r w:rsidRPr="00B118E0">
        <w:rPr>
          <w:rFonts w:ascii="Times New Roman" w:hAnsi="Times New Roman"/>
          <w:sz w:val="32"/>
          <w:szCs w:val="32"/>
        </w:rPr>
        <w:t>Grading</w:t>
      </w:r>
      <w:r w:rsidRPr="00B118E0">
        <w:rPr>
          <w:rFonts w:ascii="Times New Roman" w:hAnsi="Times New Roman"/>
          <w:color w:val="000000"/>
          <w:sz w:val="32"/>
          <w:szCs w:val="32"/>
        </w:rPr>
        <w:t xml:space="preserve">               </w:t>
      </w:r>
    </w:p>
    <w:p w:rsidR="0032389E" w:rsidRDefault="0032389E" w:rsidP="005E1564">
      <w:pPr>
        <w:autoSpaceDE w:val="0"/>
        <w:autoSpaceDN w:val="0"/>
        <w:adjustRightInd w:val="0"/>
        <w:spacing w:after="0" w:line="240" w:lineRule="auto"/>
        <w:rPr>
          <w:rFonts w:ascii="Times New Roman" w:hAnsi="Times New Roman"/>
          <w:bCs/>
          <w:color w:val="000000"/>
        </w:rPr>
      </w:pPr>
      <w:r w:rsidRPr="00B118E0">
        <w:rPr>
          <w:rFonts w:ascii="Times New Roman" w:hAnsi="Times New Roman"/>
          <w:color w:val="000000"/>
        </w:rPr>
        <w:t xml:space="preserve">All necessary forms may be obtained from the class website: </w:t>
      </w:r>
      <w:hyperlink r:id="rId7" w:history="1">
        <w:r w:rsidRPr="00B118E0">
          <w:rPr>
            <w:rStyle w:val="Hyperlink"/>
            <w:rFonts w:ascii="Times New Roman" w:hAnsi="Times New Roman"/>
            <w:bCs/>
            <w:color w:val="000000"/>
          </w:rPr>
          <w:t>http://apeuroprexies.weebly.com</w:t>
        </w:r>
      </w:hyperlink>
      <w:r w:rsidRPr="00B118E0">
        <w:rPr>
          <w:rFonts w:ascii="Times New Roman" w:hAnsi="Times New Roman"/>
          <w:bCs/>
          <w:color w:val="000000"/>
        </w:rPr>
        <w:t xml:space="preserve"> or the district Edline class site.</w:t>
      </w:r>
    </w:p>
    <w:p w:rsidR="0032389E" w:rsidRDefault="0032389E" w:rsidP="005E1564">
      <w:pPr>
        <w:autoSpaceDE w:val="0"/>
        <w:autoSpaceDN w:val="0"/>
        <w:adjustRightInd w:val="0"/>
        <w:spacing w:after="0" w:line="240" w:lineRule="auto"/>
        <w:rPr>
          <w:rFonts w:ascii="Times New Roman" w:hAnsi="Times New Roman"/>
          <w:bCs/>
          <w:color w:val="000000"/>
        </w:rPr>
      </w:pPr>
    </w:p>
    <w:p w:rsidR="0032389E" w:rsidRPr="00A86D93" w:rsidRDefault="0032389E" w:rsidP="005E1564">
      <w:pPr>
        <w:autoSpaceDE w:val="0"/>
        <w:autoSpaceDN w:val="0"/>
        <w:adjustRightInd w:val="0"/>
        <w:spacing w:after="0" w:line="240" w:lineRule="auto"/>
        <w:rPr>
          <w:rFonts w:ascii="Times New Roman" w:hAnsi="Times New Roman"/>
          <w:b/>
          <w:bCs/>
          <w:color w:val="000000"/>
        </w:rPr>
      </w:pPr>
      <w:r w:rsidRPr="00A86D93">
        <w:rPr>
          <w:rFonts w:ascii="Times New Roman" w:hAnsi="Times New Roman"/>
          <w:b/>
          <w:bCs/>
          <w:color w:val="000000"/>
        </w:rPr>
        <w:t>Grading scale:</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A+ 97.00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93.00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A-  90.00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B+ 87.00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83.00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B-  80.00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C+ 77.00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73.00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C-  70.00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D+ 67.00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63.00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D-  60.00</w:t>
      </w:r>
    </w:p>
    <w:p w:rsidR="0032389E" w:rsidRPr="00B118E0" w:rsidRDefault="0032389E" w:rsidP="005E1564">
      <w:pPr>
        <w:autoSpaceDE w:val="0"/>
        <w:autoSpaceDN w:val="0"/>
        <w:adjustRightInd w:val="0"/>
        <w:spacing w:after="0" w:line="240" w:lineRule="auto"/>
        <w:rPr>
          <w:rFonts w:ascii="Times New Roman" w:hAnsi="Times New Roman"/>
          <w:bCs/>
          <w:color w:val="000000"/>
          <w:sz w:val="18"/>
          <w:szCs w:val="18"/>
        </w:rPr>
      </w:pPr>
      <w:r w:rsidRPr="00B118E0">
        <w:rPr>
          <w:rFonts w:ascii="Times New Roman" w:hAnsi="Times New Roman"/>
          <w:bCs/>
          <w:color w:val="000000"/>
          <w:sz w:val="18"/>
          <w:szCs w:val="18"/>
        </w:rPr>
        <w:t>F      0.00</w:t>
      </w:r>
    </w:p>
    <w:p w:rsidR="0032389E" w:rsidRDefault="0032389E" w:rsidP="00A86D93">
      <w:pPr>
        <w:autoSpaceDE w:val="0"/>
        <w:autoSpaceDN w:val="0"/>
        <w:adjustRightInd w:val="0"/>
        <w:spacing w:after="0" w:line="240" w:lineRule="auto"/>
        <w:rPr>
          <w:rFonts w:ascii="Times New Roman" w:hAnsi="Times New Roman"/>
          <w:b/>
          <w:bCs/>
          <w:color w:val="000000"/>
        </w:rPr>
      </w:pPr>
    </w:p>
    <w:p w:rsidR="0032389E" w:rsidRDefault="0032389E" w:rsidP="00A86D93">
      <w:pPr>
        <w:autoSpaceDE w:val="0"/>
        <w:autoSpaceDN w:val="0"/>
        <w:adjustRightInd w:val="0"/>
        <w:spacing w:after="0" w:line="240" w:lineRule="auto"/>
        <w:rPr>
          <w:rFonts w:ascii="Times New Roman" w:hAnsi="Times New Roman"/>
          <w:b/>
          <w:bCs/>
          <w:color w:val="000000"/>
        </w:rPr>
      </w:pPr>
      <w:r w:rsidRPr="00A86D93">
        <w:rPr>
          <w:rFonts w:ascii="Times New Roman" w:hAnsi="Times New Roman"/>
          <w:b/>
          <w:bCs/>
          <w:color w:val="000000"/>
        </w:rPr>
        <w:t>Grading breakdown:</w:t>
      </w:r>
    </w:p>
    <w:p w:rsidR="0032389E" w:rsidRPr="00A86D93" w:rsidRDefault="0032389E" w:rsidP="00A86D93">
      <w:pPr>
        <w:autoSpaceDE w:val="0"/>
        <w:autoSpaceDN w:val="0"/>
        <w:adjustRightInd w:val="0"/>
        <w:spacing w:after="0" w:line="240" w:lineRule="auto"/>
        <w:rPr>
          <w:rFonts w:ascii="Times New Roman" w:hAnsi="Times New Roman"/>
          <w:b/>
          <w:bCs/>
          <w:color w:val="000000"/>
        </w:rPr>
      </w:pPr>
    </w:p>
    <w:p w:rsidR="0032389E" w:rsidRPr="00A86D93" w:rsidRDefault="0032389E" w:rsidP="00A86D93">
      <w:pPr>
        <w:rPr>
          <w:rFonts w:ascii="Times New Roman" w:hAnsi="Times New Roman"/>
          <w:bCs/>
          <w:sz w:val="18"/>
          <w:szCs w:val="18"/>
        </w:rPr>
      </w:pPr>
      <w:r w:rsidRPr="00A86D93">
        <w:rPr>
          <w:rFonts w:ascii="Times New Roman" w:hAnsi="Times New Roman"/>
          <w:bCs/>
          <w:sz w:val="18"/>
          <w:szCs w:val="18"/>
        </w:rPr>
        <w:t xml:space="preserve">Homework: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25%</w:t>
      </w:r>
    </w:p>
    <w:p w:rsidR="0032389E" w:rsidRPr="00A86D93" w:rsidRDefault="0032389E" w:rsidP="00A86D93">
      <w:pPr>
        <w:rPr>
          <w:rFonts w:ascii="Times New Roman" w:hAnsi="Times New Roman"/>
          <w:bCs/>
          <w:sz w:val="18"/>
          <w:szCs w:val="18"/>
        </w:rPr>
      </w:pPr>
      <w:r>
        <w:rPr>
          <w:rFonts w:ascii="Times New Roman" w:hAnsi="Times New Roman"/>
          <w:bCs/>
          <w:sz w:val="18"/>
          <w:szCs w:val="18"/>
        </w:rPr>
        <w:t xml:space="preserve">Class work: </w:t>
      </w:r>
      <w:r>
        <w:rPr>
          <w:rFonts w:ascii="Times New Roman" w:hAnsi="Times New Roman"/>
          <w:bCs/>
          <w:sz w:val="18"/>
          <w:szCs w:val="18"/>
        </w:rPr>
        <w:tab/>
      </w:r>
      <w:r>
        <w:rPr>
          <w:rFonts w:ascii="Times New Roman" w:hAnsi="Times New Roman"/>
          <w:bCs/>
          <w:sz w:val="18"/>
          <w:szCs w:val="18"/>
        </w:rPr>
        <w:tab/>
      </w:r>
      <w:r>
        <w:rPr>
          <w:rFonts w:ascii="Times New Roman" w:hAnsi="Times New Roman"/>
          <w:bCs/>
          <w:sz w:val="18"/>
          <w:szCs w:val="18"/>
        </w:rPr>
        <w:tab/>
        <w:t>1</w:t>
      </w:r>
      <w:r w:rsidRPr="00A86D93">
        <w:rPr>
          <w:rFonts w:ascii="Times New Roman" w:hAnsi="Times New Roman"/>
          <w:bCs/>
          <w:sz w:val="18"/>
          <w:szCs w:val="18"/>
        </w:rPr>
        <w:t>5%</w:t>
      </w:r>
    </w:p>
    <w:p w:rsidR="0032389E" w:rsidRPr="00A86D93" w:rsidRDefault="0032389E" w:rsidP="00A86D93">
      <w:pPr>
        <w:rPr>
          <w:rFonts w:ascii="Times New Roman" w:hAnsi="Times New Roman"/>
          <w:bCs/>
          <w:sz w:val="18"/>
          <w:szCs w:val="18"/>
        </w:rPr>
      </w:pPr>
      <w:r>
        <w:rPr>
          <w:rFonts w:ascii="Times New Roman" w:hAnsi="Times New Roman"/>
          <w:bCs/>
          <w:sz w:val="18"/>
          <w:szCs w:val="18"/>
        </w:rPr>
        <w:t>Tests</w:t>
      </w:r>
      <w:r w:rsidRPr="00A86D93">
        <w:rPr>
          <w:rFonts w:ascii="Times New Roman" w:hAnsi="Times New Roman"/>
          <w:bCs/>
          <w:sz w:val="18"/>
          <w:szCs w:val="18"/>
        </w:rPr>
        <w:t xml:space="preserve">: </w:t>
      </w:r>
      <w:r w:rsidRPr="00A86D93">
        <w:rPr>
          <w:rFonts w:ascii="Times New Roman" w:hAnsi="Times New Roman"/>
          <w:bCs/>
          <w:sz w:val="18"/>
          <w:szCs w:val="18"/>
        </w:rPr>
        <w:tab/>
      </w:r>
      <w:r w:rsidRPr="00A86D93">
        <w:rPr>
          <w:rFonts w:ascii="Times New Roman" w:hAnsi="Times New Roman"/>
          <w:bCs/>
          <w:sz w:val="18"/>
          <w:szCs w:val="18"/>
        </w:rPr>
        <w:tab/>
      </w:r>
      <w:r>
        <w:rPr>
          <w:rFonts w:ascii="Times New Roman" w:hAnsi="Times New Roman"/>
          <w:bCs/>
          <w:sz w:val="18"/>
          <w:szCs w:val="18"/>
        </w:rPr>
        <w:tab/>
        <w:t xml:space="preserve">                3</w:t>
      </w:r>
      <w:r w:rsidRPr="00A86D93">
        <w:rPr>
          <w:rFonts w:ascii="Times New Roman" w:hAnsi="Times New Roman"/>
          <w:bCs/>
          <w:sz w:val="18"/>
          <w:szCs w:val="18"/>
        </w:rPr>
        <w:t>5%</w:t>
      </w:r>
    </w:p>
    <w:p w:rsidR="0032389E" w:rsidRPr="00A86D93" w:rsidRDefault="0032389E" w:rsidP="00A86D93">
      <w:pPr>
        <w:rPr>
          <w:rFonts w:ascii="Times New Roman" w:hAnsi="Times New Roman"/>
          <w:bCs/>
          <w:sz w:val="18"/>
          <w:szCs w:val="18"/>
        </w:rPr>
      </w:pPr>
      <w:r w:rsidRPr="00A86D93">
        <w:rPr>
          <w:rFonts w:ascii="Times New Roman" w:hAnsi="Times New Roman"/>
          <w:bCs/>
          <w:sz w:val="18"/>
          <w:szCs w:val="18"/>
        </w:rPr>
        <w:t xml:space="preserve">Projects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15%</w:t>
      </w:r>
    </w:p>
    <w:p w:rsidR="0032389E" w:rsidRPr="00E57837" w:rsidRDefault="0032389E" w:rsidP="00B43500">
      <w:pPr>
        <w:rPr>
          <w:rFonts w:ascii="Times New Roman" w:hAnsi="Times New Roman"/>
          <w:bCs/>
          <w:sz w:val="18"/>
          <w:szCs w:val="18"/>
        </w:rPr>
      </w:pPr>
      <w:r w:rsidRPr="00A86D93">
        <w:rPr>
          <w:rFonts w:ascii="Times New Roman" w:hAnsi="Times New Roman"/>
          <w:bCs/>
          <w:sz w:val="18"/>
          <w:szCs w:val="18"/>
        </w:rPr>
        <w:t xml:space="preserve">Participation </w:t>
      </w:r>
      <w:r w:rsidRPr="00A86D93">
        <w:rPr>
          <w:rFonts w:ascii="Times New Roman" w:hAnsi="Times New Roman"/>
          <w:bCs/>
          <w:sz w:val="18"/>
          <w:szCs w:val="18"/>
        </w:rPr>
        <w:tab/>
      </w:r>
      <w:r w:rsidRPr="00A86D93">
        <w:rPr>
          <w:rFonts w:ascii="Times New Roman" w:hAnsi="Times New Roman"/>
          <w:bCs/>
          <w:sz w:val="18"/>
          <w:szCs w:val="18"/>
        </w:rPr>
        <w:tab/>
      </w:r>
      <w:r w:rsidRPr="00A86D93">
        <w:rPr>
          <w:rFonts w:ascii="Times New Roman" w:hAnsi="Times New Roman"/>
          <w:bCs/>
          <w:sz w:val="18"/>
          <w:szCs w:val="18"/>
        </w:rPr>
        <w:tab/>
        <w:t>10%</w:t>
      </w:r>
    </w:p>
    <w:p w:rsidR="0032389E" w:rsidRDefault="0032389E" w:rsidP="00961C84">
      <w:pPr>
        <w:rPr>
          <w:rFonts w:ascii="Times New Roman" w:hAnsi="Times New Roman"/>
          <w:b/>
        </w:rPr>
      </w:pPr>
      <w:r w:rsidRPr="00E57837">
        <w:rPr>
          <w:rFonts w:ascii="Times New Roman" w:hAnsi="Times New Roman"/>
          <w:b/>
        </w:rPr>
        <w:t>Homework</w:t>
      </w:r>
      <w:r>
        <w:rPr>
          <w:rFonts w:ascii="Times New Roman" w:hAnsi="Times New Roman"/>
          <w:b/>
        </w:rPr>
        <w:t>, Class work, &amp; Participation</w:t>
      </w:r>
    </w:p>
    <w:p w:rsidR="0032389E" w:rsidRPr="00E57837" w:rsidRDefault="0032389E" w:rsidP="00E57837">
      <w:pPr>
        <w:jc w:val="both"/>
        <w:rPr>
          <w:rFonts w:ascii="Times New Roman" w:hAnsi="Times New Roman"/>
          <w:b/>
        </w:rPr>
      </w:pPr>
      <w:r w:rsidRPr="00E57837">
        <w:rPr>
          <w:rFonts w:ascii="Times New Roman" w:hAnsi="Times New Roman"/>
          <w:sz w:val="18"/>
          <w:szCs w:val="18"/>
        </w:rPr>
        <w:t xml:space="preserve">The course provides students with frequent practice in writing analytical and interpretive essays such as Document based Questions (DBQ) and Thematic Essays Homework will consist of chapter readings, chapter outlines, critical thinking questions and thematic essays, </w:t>
      </w:r>
      <w:r>
        <w:rPr>
          <w:rFonts w:ascii="Times New Roman" w:hAnsi="Times New Roman"/>
          <w:sz w:val="18"/>
          <w:szCs w:val="18"/>
        </w:rPr>
        <w:t xml:space="preserve">reflective journal entries, </w:t>
      </w:r>
      <w:r w:rsidRPr="00E57837">
        <w:rPr>
          <w:rFonts w:ascii="Times New Roman" w:hAnsi="Times New Roman"/>
          <w:sz w:val="18"/>
          <w:szCs w:val="18"/>
        </w:rPr>
        <w:t xml:space="preserve">and one DBQ per chapter.  Students will be afforded approximately ten calendar days to complete chapter assignments. </w:t>
      </w:r>
      <w:r>
        <w:rPr>
          <w:rFonts w:ascii="Times New Roman" w:hAnsi="Times New Roman"/>
          <w:sz w:val="18"/>
          <w:szCs w:val="18"/>
        </w:rPr>
        <w:t xml:space="preserve"> Class work grades will consist of reflective journal entries, current-events connection journals (connecting past history to the present world and your personal decision-making process), and group presentations based on in-class collaborative activities following instruction and directed, exploratory, and reflective discussions.  Participation grades will be based on class attendance and study-group team participation, participation in discussions and collaborative work, class website participation (accessing site tools and blogs).  All homework, class work, and participation grades will be guided and graded by various rubrics that will be issued to students in advance and posted on the class website as well.</w:t>
      </w:r>
    </w:p>
    <w:p w:rsidR="0032389E" w:rsidRPr="00E57837" w:rsidRDefault="0032389E" w:rsidP="00961C84">
      <w:pPr>
        <w:rPr>
          <w:rFonts w:ascii="Times New Roman" w:hAnsi="Times New Roman"/>
          <w:b/>
        </w:rPr>
      </w:pPr>
      <w:r w:rsidRPr="00E57837">
        <w:rPr>
          <w:rFonts w:ascii="Times New Roman" w:hAnsi="Times New Roman"/>
          <w:b/>
        </w:rPr>
        <w:t>Testing</w:t>
      </w:r>
    </w:p>
    <w:p w:rsidR="0032389E" w:rsidRPr="00E57837" w:rsidRDefault="0032389E" w:rsidP="00E57837">
      <w:pPr>
        <w:autoSpaceDE w:val="0"/>
        <w:autoSpaceDN w:val="0"/>
        <w:adjustRightInd w:val="0"/>
        <w:spacing w:after="0" w:line="240" w:lineRule="auto"/>
        <w:jc w:val="both"/>
        <w:rPr>
          <w:rFonts w:ascii="Times New Roman" w:hAnsi="Times New Roman"/>
          <w:sz w:val="18"/>
          <w:szCs w:val="18"/>
        </w:rPr>
      </w:pPr>
      <w:r w:rsidRPr="00E57837">
        <w:rPr>
          <w:rFonts w:ascii="Times New Roman" w:hAnsi="Times New Roman"/>
          <w:sz w:val="18"/>
          <w:szCs w:val="18"/>
        </w:rPr>
        <w:t xml:space="preserve">Students will take objective exams covering material from the textbook, supplemental readings, discussions, and lectures. The design of each </w:t>
      </w:r>
      <w:r>
        <w:rPr>
          <w:rFonts w:ascii="Times New Roman" w:hAnsi="Times New Roman"/>
          <w:sz w:val="18"/>
          <w:szCs w:val="18"/>
        </w:rPr>
        <w:t>two-day/</w:t>
      </w:r>
      <w:r w:rsidRPr="00E57837">
        <w:rPr>
          <w:rFonts w:ascii="Times New Roman" w:hAnsi="Times New Roman"/>
          <w:sz w:val="18"/>
          <w:szCs w:val="18"/>
        </w:rPr>
        <w:t>two-chapter</w:t>
      </w:r>
      <w:r>
        <w:rPr>
          <w:rFonts w:ascii="Times New Roman" w:hAnsi="Times New Roman"/>
          <w:sz w:val="18"/>
          <w:szCs w:val="18"/>
        </w:rPr>
        <w:t xml:space="preserve"> test</w:t>
      </w:r>
      <w:r w:rsidRPr="00E57837">
        <w:rPr>
          <w:rFonts w:ascii="Times New Roman" w:hAnsi="Times New Roman"/>
          <w:sz w:val="18"/>
          <w:szCs w:val="18"/>
        </w:rPr>
        <w:t>, mid-term</w:t>
      </w:r>
      <w:r>
        <w:rPr>
          <w:rFonts w:ascii="Times New Roman" w:hAnsi="Times New Roman"/>
          <w:sz w:val="18"/>
          <w:szCs w:val="18"/>
        </w:rPr>
        <w:t xml:space="preserve"> exam</w:t>
      </w:r>
      <w:r w:rsidRPr="00E57837">
        <w:rPr>
          <w:rFonts w:ascii="Times New Roman" w:hAnsi="Times New Roman"/>
          <w:sz w:val="18"/>
          <w:szCs w:val="18"/>
        </w:rPr>
        <w:t xml:space="preserve">, and final exam will be the same as the College Board AP Exam in May, including 80 multiple-choice questions, a DBQ, and two essay questions. </w:t>
      </w:r>
    </w:p>
    <w:p w:rsidR="0032389E" w:rsidRDefault="0032389E" w:rsidP="00961C84"/>
    <w:p w:rsidR="0032389E" w:rsidRPr="00BF344E" w:rsidRDefault="0032389E" w:rsidP="00E57837">
      <w:pPr>
        <w:autoSpaceDE w:val="0"/>
        <w:autoSpaceDN w:val="0"/>
        <w:adjustRightInd w:val="0"/>
        <w:spacing w:after="0" w:line="240" w:lineRule="auto"/>
        <w:rPr>
          <w:rFonts w:ascii="Times New Roman" w:hAnsi="Times New Roman"/>
          <w:b/>
        </w:rPr>
      </w:pPr>
      <w:r w:rsidRPr="00BF344E">
        <w:rPr>
          <w:rFonts w:ascii="Times New Roman" w:hAnsi="Times New Roman"/>
          <w:b/>
        </w:rPr>
        <w:t xml:space="preserve">Projects  </w:t>
      </w:r>
    </w:p>
    <w:p w:rsidR="0032389E" w:rsidRDefault="0032389E" w:rsidP="00E57837">
      <w:pPr>
        <w:autoSpaceDE w:val="0"/>
        <w:autoSpaceDN w:val="0"/>
        <w:adjustRightInd w:val="0"/>
        <w:spacing w:after="0" w:line="240" w:lineRule="auto"/>
        <w:rPr>
          <w:rFonts w:ascii="NimbusRomanNo9L-Regu" w:hAnsi="NimbusRomanNo9L-Regu" w:cs="NimbusRomanNo9L-Regu"/>
          <w:sz w:val="24"/>
          <w:szCs w:val="24"/>
        </w:rPr>
      </w:pPr>
    </w:p>
    <w:p w:rsidR="0032389E" w:rsidRPr="00BF344E" w:rsidRDefault="0032389E" w:rsidP="00E57837">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1. End of semester 1 - </w:t>
      </w:r>
      <w:r w:rsidRPr="00BF344E">
        <w:rPr>
          <w:rFonts w:ascii="Times New Roman" w:hAnsi="Times New Roman"/>
          <w:sz w:val="18"/>
          <w:szCs w:val="18"/>
        </w:rPr>
        <w:t>Students will research and present in atlas form the history, geography, economy, politics, culture, and other items of interest of the 191 countries of</w:t>
      </w:r>
      <w:r>
        <w:rPr>
          <w:rFonts w:ascii="Times New Roman" w:hAnsi="Times New Roman"/>
          <w:sz w:val="18"/>
          <w:szCs w:val="18"/>
        </w:rPr>
        <w:t xml:space="preserve"> </w:t>
      </w:r>
      <w:r w:rsidRPr="00BF344E">
        <w:rPr>
          <w:rFonts w:ascii="Times New Roman" w:hAnsi="Times New Roman"/>
          <w:sz w:val="18"/>
          <w:szCs w:val="18"/>
        </w:rPr>
        <w:t>the world. They will present their sixteen countries to the class orally and in written form</w:t>
      </w:r>
      <w:r>
        <w:rPr>
          <w:rFonts w:ascii="Times New Roman" w:hAnsi="Times New Roman"/>
          <w:sz w:val="18"/>
          <w:szCs w:val="18"/>
        </w:rPr>
        <w:t xml:space="preserve"> </w:t>
      </w:r>
      <w:r w:rsidRPr="00BF344E">
        <w:rPr>
          <w:rFonts w:ascii="Times New Roman" w:hAnsi="Times New Roman"/>
          <w:sz w:val="18"/>
          <w:szCs w:val="18"/>
        </w:rPr>
        <w:t>to the teacher.</w:t>
      </w:r>
      <w:r>
        <w:rPr>
          <w:rFonts w:ascii="Times New Roman" w:hAnsi="Times New Roman"/>
          <w:sz w:val="18"/>
          <w:szCs w:val="18"/>
        </w:rPr>
        <w:t xml:space="preserve">  </w:t>
      </w:r>
      <w:r w:rsidRPr="00BF344E">
        <w:rPr>
          <w:rFonts w:ascii="Times New Roman" w:hAnsi="Times New Roman"/>
          <w:sz w:val="18"/>
          <w:szCs w:val="18"/>
        </w:rPr>
        <w:t>They will also study the ancient civilizations of Egypt, Rome, and Greece as well as the</w:t>
      </w:r>
      <w:r>
        <w:rPr>
          <w:rFonts w:ascii="Times New Roman" w:hAnsi="Times New Roman"/>
          <w:sz w:val="18"/>
          <w:szCs w:val="18"/>
        </w:rPr>
        <w:t xml:space="preserve"> </w:t>
      </w:r>
      <w:r w:rsidRPr="00BF344E">
        <w:rPr>
          <w:rFonts w:ascii="Times New Roman" w:hAnsi="Times New Roman"/>
          <w:sz w:val="18"/>
          <w:szCs w:val="18"/>
        </w:rPr>
        <w:t>mythologies of each of those civilizations.</w:t>
      </w:r>
    </w:p>
    <w:p w:rsidR="0032389E" w:rsidRPr="00BF344E" w:rsidRDefault="0032389E" w:rsidP="00E57837">
      <w:pPr>
        <w:autoSpaceDE w:val="0"/>
        <w:autoSpaceDN w:val="0"/>
        <w:adjustRightInd w:val="0"/>
        <w:spacing w:after="0" w:line="240" w:lineRule="auto"/>
        <w:rPr>
          <w:rFonts w:ascii="Times New Roman" w:hAnsi="Times New Roman"/>
          <w:sz w:val="18"/>
          <w:szCs w:val="18"/>
        </w:rPr>
      </w:pPr>
    </w:p>
    <w:p w:rsidR="0032389E" w:rsidRPr="001928AE" w:rsidRDefault="0032389E" w:rsidP="001928AE">
      <w:pPr>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2. End of semester 2 – Between College Board AP Exam (1</w:t>
      </w:r>
      <w:r w:rsidRPr="00BF344E">
        <w:rPr>
          <w:rFonts w:ascii="Times New Roman" w:hAnsi="Times New Roman"/>
          <w:sz w:val="18"/>
          <w:szCs w:val="18"/>
          <w:vertAlign w:val="superscript"/>
        </w:rPr>
        <w:t>st</w:t>
      </w:r>
      <w:r>
        <w:rPr>
          <w:rFonts w:ascii="Times New Roman" w:hAnsi="Times New Roman"/>
          <w:sz w:val="18"/>
          <w:szCs w:val="18"/>
        </w:rPr>
        <w:t xml:space="preserve"> week in May) until the end of the semester - </w:t>
      </w:r>
      <w:r w:rsidRPr="00BF344E">
        <w:rPr>
          <w:rFonts w:ascii="Times New Roman" w:hAnsi="Times New Roman"/>
          <w:sz w:val="18"/>
          <w:szCs w:val="18"/>
        </w:rPr>
        <w:t xml:space="preserve">A collaborative group project, constructivist in design, will be completed </w:t>
      </w:r>
      <w:r>
        <w:rPr>
          <w:rFonts w:ascii="Times New Roman" w:hAnsi="Times New Roman"/>
          <w:sz w:val="18"/>
          <w:szCs w:val="18"/>
        </w:rPr>
        <w:t>per group and project guidelines and rubrics.  The intent of the final project is to plan, organize, design, and create a tool to educate posterity in our subject area.</w:t>
      </w:r>
    </w:p>
    <w:p w:rsidR="0032389E" w:rsidRPr="00CC55D7" w:rsidRDefault="0032389E" w:rsidP="00961C84">
      <w:pPr>
        <w:pStyle w:val="BodyText"/>
        <w:rPr>
          <w:sz w:val="20"/>
          <w:szCs w:val="20"/>
        </w:rPr>
      </w:pPr>
    </w:p>
    <w:p w:rsidR="0032389E" w:rsidRPr="001928AE" w:rsidRDefault="0032389E" w:rsidP="00961C84">
      <w:pPr>
        <w:rPr>
          <w:rFonts w:ascii="Garamond (W1)" w:hAnsi="Garamond (W1)"/>
          <w:b/>
          <w:bCs/>
          <w:sz w:val="20"/>
          <w:szCs w:val="20"/>
        </w:rPr>
      </w:pPr>
      <w:r w:rsidRPr="00CC55D7">
        <w:rPr>
          <w:rFonts w:ascii="Garamond (W1)" w:hAnsi="Garamond (W1)"/>
          <w:b/>
          <w:bCs/>
          <w:sz w:val="20"/>
          <w:szCs w:val="20"/>
        </w:rPr>
        <w:tab/>
      </w:r>
      <w:r w:rsidRPr="00CC55D7">
        <w:rPr>
          <w:rFonts w:ascii="Garamond (W1)" w:hAnsi="Garamond (W1)"/>
          <w:b/>
          <w:bCs/>
          <w:sz w:val="20"/>
          <w:szCs w:val="20"/>
        </w:rPr>
        <w:tab/>
      </w:r>
      <w:r w:rsidRPr="00CC55D7">
        <w:rPr>
          <w:rFonts w:ascii="Garamond (W1)" w:hAnsi="Garamond (W1)"/>
          <w:b/>
          <w:bCs/>
          <w:sz w:val="20"/>
          <w:szCs w:val="20"/>
        </w:rPr>
        <w:tab/>
      </w:r>
      <w:r w:rsidRPr="00CC55D7">
        <w:rPr>
          <w:rFonts w:ascii="Garamond (W1)" w:hAnsi="Garamond (W1)"/>
          <w:b/>
          <w:bCs/>
          <w:sz w:val="20"/>
          <w:szCs w:val="20"/>
        </w:rPr>
        <w:tab/>
      </w:r>
    </w:p>
    <w:p w:rsidR="0032389E" w:rsidRPr="00DB5352" w:rsidRDefault="0032389E" w:rsidP="00DB5352">
      <w:pPr>
        <w:autoSpaceDE w:val="0"/>
        <w:autoSpaceDN w:val="0"/>
        <w:adjustRightInd w:val="0"/>
        <w:spacing w:after="0" w:line="240" w:lineRule="auto"/>
        <w:rPr>
          <w:rFonts w:ascii="SerifaStd-Light" w:hAnsi="SerifaStd-Light" w:cs="SerifaStd-Light"/>
          <w:sz w:val="16"/>
          <w:szCs w:val="16"/>
        </w:rPr>
      </w:pPr>
      <w:r w:rsidRPr="00CC55D7">
        <w:rPr>
          <w:sz w:val="20"/>
          <w:szCs w:val="20"/>
        </w:rPr>
        <w:t> </w:t>
      </w:r>
    </w:p>
    <w:p w:rsidR="0032389E" w:rsidRPr="00DB5352" w:rsidRDefault="0032389E" w:rsidP="002B2FB3">
      <w:pPr>
        <w:autoSpaceDE w:val="0"/>
        <w:autoSpaceDN w:val="0"/>
        <w:adjustRightInd w:val="0"/>
        <w:spacing w:after="0" w:line="240" w:lineRule="auto"/>
        <w:rPr>
          <w:rFonts w:ascii="SerifaStd-Bold" w:hAnsi="SerifaStd-Bold" w:cs="SerifaStd-Bold"/>
          <w:b/>
          <w:bCs/>
          <w:sz w:val="16"/>
          <w:szCs w:val="16"/>
        </w:rPr>
      </w:pPr>
    </w:p>
    <w:sectPr w:rsidR="0032389E" w:rsidRPr="00DB5352" w:rsidSect="00DB51A4">
      <w:footerReference w:type="even" r:id="rId8"/>
      <w:pgSz w:w="12240" w:h="15840"/>
      <w:pgMar w:top="720" w:right="108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89E" w:rsidRDefault="0032389E" w:rsidP="008B6FE7">
      <w:pPr>
        <w:spacing w:after="0" w:line="240" w:lineRule="auto"/>
      </w:pPr>
      <w:r>
        <w:separator/>
      </w:r>
    </w:p>
  </w:endnote>
  <w:endnote w:type="continuationSeparator" w:id="0">
    <w:p w:rsidR="0032389E" w:rsidRDefault="0032389E" w:rsidP="008B6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0000000000000000000"/>
    <w:charset w:val="00"/>
    <w:family w:val="auto"/>
    <w:pitch w:val="variable"/>
    <w:sig w:usb0="00000083" w:usb1="00000000" w:usb2="00000000" w:usb3="00000000" w:csb0="00000009" w:csb1="00000000"/>
  </w:font>
  <w:font w:name="Courier Final Draft">
    <w:altName w:val="Courier New"/>
    <w:panose1 w:val="00000000000000000000"/>
    <w:charset w:val="00"/>
    <w:family w:val="modern"/>
    <w:notTrueType/>
    <w:pitch w:val="fixed"/>
    <w:sig w:usb0="00000003" w:usb1="00000000" w:usb2="00000000" w:usb3="00000000" w:csb0="00000001" w:csb1="00000000"/>
  </w:font>
  <w:font w:name="Times-BoldItalic">
    <w:panose1 w:val="00000000000000000000"/>
    <w:charset w:val="00"/>
    <w:family w:val="swiss"/>
    <w:notTrueType/>
    <w:pitch w:val="default"/>
    <w:sig w:usb0="00000003" w:usb1="00000000" w:usb2="00000000" w:usb3="00000000" w:csb0="00000001" w:csb1="00000000"/>
  </w:font>
  <w:font w:name="NimbusRomanNo9L-Regu">
    <w:panose1 w:val="00000000000000000000"/>
    <w:charset w:val="00"/>
    <w:family w:val="auto"/>
    <w:notTrueType/>
    <w:pitch w:val="default"/>
    <w:sig w:usb0="00000003" w:usb1="00000000" w:usb2="00000000" w:usb3="00000000" w:csb0="00000001" w:csb1="00000000"/>
  </w:font>
  <w:font w:name="Garamond (W1)">
    <w:panose1 w:val="00000000000000000000"/>
    <w:charset w:val="00"/>
    <w:family w:val="roman"/>
    <w:notTrueType/>
    <w:pitch w:val="variable"/>
    <w:sig w:usb0="00000003" w:usb1="00000000" w:usb2="00000000" w:usb3="00000000" w:csb0="00000001" w:csb1="00000000"/>
  </w:font>
  <w:font w:name="SerifaStd-Light">
    <w:panose1 w:val="00000000000000000000"/>
    <w:charset w:val="00"/>
    <w:family w:val="roman"/>
    <w:notTrueType/>
    <w:pitch w:val="default"/>
    <w:sig w:usb0="00000003" w:usb1="00000000" w:usb2="00000000" w:usb3="00000000" w:csb0="00000001" w:csb1="00000000"/>
  </w:font>
  <w:font w:name="SerifaStd-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9E" w:rsidRDefault="003238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2389E" w:rsidRDefault="003238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89E" w:rsidRDefault="0032389E" w:rsidP="008B6FE7">
      <w:pPr>
        <w:spacing w:after="0" w:line="240" w:lineRule="auto"/>
      </w:pPr>
      <w:r>
        <w:separator/>
      </w:r>
    </w:p>
  </w:footnote>
  <w:footnote w:type="continuationSeparator" w:id="0">
    <w:p w:rsidR="0032389E" w:rsidRDefault="0032389E" w:rsidP="008B6F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7BBA"/>
    <w:multiLevelType w:val="hybridMultilevel"/>
    <w:tmpl w:val="A9022E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34479BD"/>
    <w:multiLevelType w:val="hybridMultilevel"/>
    <w:tmpl w:val="2DC8A5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9E1770"/>
    <w:multiLevelType w:val="hybridMultilevel"/>
    <w:tmpl w:val="B79A0C5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084436F7"/>
    <w:multiLevelType w:val="hybridMultilevel"/>
    <w:tmpl w:val="B3E620A0"/>
    <w:lvl w:ilvl="0" w:tplc="0409000B">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090D712F"/>
    <w:multiLevelType w:val="hybridMultilevel"/>
    <w:tmpl w:val="E176FF5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0EE05F1A"/>
    <w:multiLevelType w:val="hybridMultilevel"/>
    <w:tmpl w:val="5E0A2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EF91CA4"/>
    <w:multiLevelType w:val="hybridMultilevel"/>
    <w:tmpl w:val="59EAE7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DB6292"/>
    <w:multiLevelType w:val="hybridMultilevel"/>
    <w:tmpl w:val="905CC3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F">
      <w:start w:val="1"/>
      <w:numFmt w:val="decimal"/>
      <w:lvlText w:val="%4."/>
      <w:lvlJc w:val="left"/>
      <w:pPr>
        <w:tabs>
          <w:tab w:val="num" w:pos="2880"/>
        </w:tabs>
        <w:ind w:left="2880" w:hanging="360"/>
      </w:pPr>
      <w:rPr>
        <w:rFonts w:cs="Times New Roman"/>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FD7917"/>
    <w:multiLevelType w:val="multilevel"/>
    <w:tmpl w:val="7E9CC7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23239A2"/>
    <w:multiLevelType w:val="hybridMultilevel"/>
    <w:tmpl w:val="6FFC90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2737F7E"/>
    <w:multiLevelType w:val="hybridMultilevel"/>
    <w:tmpl w:val="B25E7086"/>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12741206"/>
    <w:multiLevelType w:val="hybridMultilevel"/>
    <w:tmpl w:val="64D48220"/>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12A32F6F"/>
    <w:multiLevelType w:val="hybridMultilevel"/>
    <w:tmpl w:val="BF48A9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80F2E48"/>
    <w:multiLevelType w:val="hybridMultilevel"/>
    <w:tmpl w:val="82289EFC"/>
    <w:lvl w:ilvl="0" w:tplc="8FA2C436">
      <w:start w:val="1"/>
      <w:numFmt w:val="bullet"/>
      <w:lvlText w:val=""/>
      <w:lvlJc w:val="left"/>
      <w:pPr>
        <w:tabs>
          <w:tab w:val="num" w:pos="720"/>
        </w:tabs>
        <w:ind w:left="720" w:hanging="360"/>
      </w:pPr>
      <w:rPr>
        <w:rFonts w:ascii="Symbol" w:hAnsi="Symbol" w:hint="default"/>
        <w:sz w:val="20"/>
      </w:rPr>
    </w:lvl>
    <w:lvl w:ilvl="1" w:tplc="D0AAB132">
      <w:start w:val="1"/>
      <w:numFmt w:val="bullet"/>
      <w:lvlText w:val="o"/>
      <w:lvlJc w:val="left"/>
      <w:pPr>
        <w:tabs>
          <w:tab w:val="num" w:pos="1440"/>
        </w:tabs>
        <w:ind w:left="1440" w:hanging="360"/>
      </w:pPr>
      <w:rPr>
        <w:rFonts w:ascii="Courier New" w:hAnsi="Courier New" w:hint="default"/>
        <w:sz w:val="20"/>
      </w:rPr>
    </w:lvl>
    <w:lvl w:ilvl="2" w:tplc="4E68774C">
      <w:start w:val="1"/>
      <w:numFmt w:val="bullet"/>
      <w:lvlText w:val=""/>
      <w:lvlJc w:val="left"/>
      <w:pPr>
        <w:tabs>
          <w:tab w:val="num" w:pos="2160"/>
        </w:tabs>
        <w:ind w:left="2160" w:hanging="360"/>
      </w:pPr>
      <w:rPr>
        <w:rFonts w:ascii="Wingdings" w:hAnsi="Wingdings" w:hint="default"/>
        <w:sz w:val="20"/>
      </w:rPr>
    </w:lvl>
    <w:lvl w:ilvl="3" w:tplc="283A8FF4">
      <w:start w:val="1"/>
      <w:numFmt w:val="bullet"/>
      <w:lvlText w:val=""/>
      <w:lvlJc w:val="left"/>
      <w:pPr>
        <w:tabs>
          <w:tab w:val="num" w:pos="2880"/>
        </w:tabs>
        <w:ind w:left="2880" w:hanging="360"/>
      </w:pPr>
      <w:rPr>
        <w:rFonts w:ascii="Wingdings" w:hAnsi="Wingdings" w:hint="default"/>
        <w:sz w:val="20"/>
      </w:rPr>
    </w:lvl>
    <w:lvl w:ilvl="4" w:tplc="E892AE62">
      <w:start w:val="1"/>
      <w:numFmt w:val="bullet"/>
      <w:lvlText w:val=""/>
      <w:lvlJc w:val="left"/>
      <w:pPr>
        <w:tabs>
          <w:tab w:val="num" w:pos="3600"/>
        </w:tabs>
        <w:ind w:left="3600" w:hanging="360"/>
      </w:pPr>
      <w:rPr>
        <w:rFonts w:ascii="Wingdings" w:hAnsi="Wingdings" w:hint="default"/>
        <w:sz w:val="20"/>
      </w:rPr>
    </w:lvl>
    <w:lvl w:ilvl="5" w:tplc="95A07F40">
      <w:start w:val="1"/>
      <w:numFmt w:val="bullet"/>
      <w:lvlText w:val=""/>
      <w:lvlJc w:val="left"/>
      <w:pPr>
        <w:tabs>
          <w:tab w:val="num" w:pos="4320"/>
        </w:tabs>
        <w:ind w:left="4320" w:hanging="360"/>
      </w:pPr>
      <w:rPr>
        <w:rFonts w:ascii="Wingdings" w:hAnsi="Wingdings" w:hint="default"/>
        <w:sz w:val="20"/>
      </w:rPr>
    </w:lvl>
    <w:lvl w:ilvl="6" w:tplc="25A44A12">
      <w:start w:val="1"/>
      <w:numFmt w:val="bullet"/>
      <w:lvlText w:val=""/>
      <w:lvlJc w:val="left"/>
      <w:pPr>
        <w:tabs>
          <w:tab w:val="num" w:pos="5040"/>
        </w:tabs>
        <w:ind w:left="5040" w:hanging="360"/>
      </w:pPr>
      <w:rPr>
        <w:rFonts w:ascii="Wingdings" w:hAnsi="Wingdings" w:hint="default"/>
        <w:sz w:val="20"/>
      </w:rPr>
    </w:lvl>
    <w:lvl w:ilvl="7" w:tplc="178CDC46">
      <w:start w:val="1"/>
      <w:numFmt w:val="bullet"/>
      <w:lvlText w:val=""/>
      <w:lvlJc w:val="left"/>
      <w:pPr>
        <w:tabs>
          <w:tab w:val="num" w:pos="5760"/>
        </w:tabs>
        <w:ind w:left="5760" w:hanging="360"/>
      </w:pPr>
      <w:rPr>
        <w:rFonts w:ascii="Wingdings" w:hAnsi="Wingdings" w:hint="default"/>
        <w:sz w:val="20"/>
      </w:rPr>
    </w:lvl>
    <w:lvl w:ilvl="8" w:tplc="1AE8A46E">
      <w:start w:val="1"/>
      <w:numFmt w:val="bullet"/>
      <w:lvlText w:val=""/>
      <w:lvlJc w:val="left"/>
      <w:pPr>
        <w:tabs>
          <w:tab w:val="num" w:pos="6480"/>
        </w:tabs>
        <w:ind w:left="6480" w:hanging="360"/>
      </w:pPr>
      <w:rPr>
        <w:rFonts w:ascii="Wingdings" w:hAnsi="Wingdings" w:hint="default"/>
        <w:sz w:val="20"/>
      </w:rPr>
    </w:lvl>
  </w:abstractNum>
  <w:abstractNum w:abstractNumId="14">
    <w:nsid w:val="19E9277B"/>
    <w:multiLevelType w:val="hybridMultilevel"/>
    <w:tmpl w:val="537E91D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542AFE"/>
    <w:multiLevelType w:val="hybridMultilevel"/>
    <w:tmpl w:val="554E183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1F787349"/>
    <w:multiLevelType w:val="hybridMultilevel"/>
    <w:tmpl w:val="012A0D1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20540081"/>
    <w:multiLevelType w:val="hybridMultilevel"/>
    <w:tmpl w:val="905CC3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51F4996"/>
    <w:multiLevelType w:val="hybridMultilevel"/>
    <w:tmpl w:val="6796699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258B0EEA"/>
    <w:multiLevelType w:val="hybridMultilevel"/>
    <w:tmpl w:val="C0368FD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28D47FF6"/>
    <w:multiLevelType w:val="hybridMultilevel"/>
    <w:tmpl w:val="C090E87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2E5B107C"/>
    <w:multiLevelType w:val="hybridMultilevel"/>
    <w:tmpl w:val="1082C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17C240F"/>
    <w:multiLevelType w:val="hybridMultilevel"/>
    <w:tmpl w:val="F976B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4FA1191"/>
    <w:multiLevelType w:val="hybridMultilevel"/>
    <w:tmpl w:val="5052E5F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36146842"/>
    <w:multiLevelType w:val="hybridMultilevel"/>
    <w:tmpl w:val="F85EDD8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39640152"/>
    <w:multiLevelType w:val="hybridMultilevel"/>
    <w:tmpl w:val="C6BA855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nsid w:val="3AC442A3"/>
    <w:multiLevelType w:val="hybridMultilevel"/>
    <w:tmpl w:val="D65E88AA"/>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nsid w:val="3C3D213B"/>
    <w:multiLevelType w:val="hybridMultilevel"/>
    <w:tmpl w:val="5FB4F49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3D0F22C4"/>
    <w:multiLevelType w:val="hybridMultilevel"/>
    <w:tmpl w:val="E9CA95AE"/>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3D470A0B"/>
    <w:multiLevelType w:val="hybridMultilevel"/>
    <w:tmpl w:val="EB6C1F2C"/>
    <w:lvl w:ilvl="0" w:tplc="5544A276">
      <w:start w:val="1"/>
      <w:numFmt w:val="bullet"/>
      <w:lvlText w:val=""/>
      <w:lvlJc w:val="left"/>
      <w:pPr>
        <w:tabs>
          <w:tab w:val="num" w:pos="720"/>
        </w:tabs>
        <w:ind w:left="720" w:hanging="360"/>
      </w:pPr>
      <w:rPr>
        <w:rFonts w:ascii="Symbol" w:hAnsi="Symbol" w:hint="default"/>
        <w:sz w:val="20"/>
      </w:rPr>
    </w:lvl>
    <w:lvl w:ilvl="1" w:tplc="36D28CFC">
      <w:start w:val="1"/>
      <w:numFmt w:val="bullet"/>
      <w:lvlText w:val="o"/>
      <w:lvlJc w:val="left"/>
      <w:pPr>
        <w:tabs>
          <w:tab w:val="num" w:pos="1440"/>
        </w:tabs>
        <w:ind w:left="1440" w:hanging="360"/>
      </w:pPr>
      <w:rPr>
        <w:rFonts w:ascii="Courier New" w:hAnsi="Courier New" w:hint="default"/>
        <w:sz w:val="20"/>
      </w:rPr>
    </w:lvl>
    <w:lvl w:ilvl="2" w:tplc="2F120AC0">
      <w:start w:val="1"/>
      <w:numFmt w:val="bullet"/>
      <w:lvlText w:val=""/>
      <w:lvlJc w:val="left"/>
      <w:pPr>
        <w:tabs>
          <w:tab w:val="num" w:pos="2160"/>
        </w:tabs>
        <w:ind w:left="2160" w:hanging="360"/>
      </w:pPr>
      <w:rPr>
        <w:rFonts w:ascii="Wingdings" w:hAnsi="Wingdings" w:hint="default"/>
        <w:sz w:val="20"/>
      </w:rPr>
    </w:lvl>
    <w:lvl w:ilvl="3" w:tplc="D9BA3C72">
      <w:start w:val="1"/>
      <w:numFmt w:val="bullet"/>
      <w:lvlText w:val=""/>
      <w:lvlJc w:val="left"/>
      <w:pPr>
        <w:tabs>
          <w:tab w:val="num" w:pos="2880"/>
        </w:tabs>
        <w:ind w:left="2880" w:hanging="360"/>
      </w:pPr>
      <w:rPr>
        <w:rFonts w:ascii="Wingdings" w:hAnsi="Wingdings" w:hint="default"/>
        <w:sz w:val="20"/>
      </w:rPr>
    </w:lvl>
    <w:lvl w:ilvl="4" w:tplc="50AEA2EA">
      <w:start w:val="1"/>
      <w:numFmt w:val="bullet"/>
      <w:lvlText w:val=""/>
      <w:lvlJc w:val="left"/>
      <w:pPr>
        <w:tabs>
          <w:tab w:val="num" w:pos="3600"/>
        </w:tabs>
        <w:ind w:left="3600" w:hanging="360"/>
      </w:pPr>
      <w:rPr>
        <w:rFonts w:ascii="Wingdings" w:hAnsi="Wingdings" w:hint="default"/>
        <w:sz w:val="20"/>
      </w:rPr>
    </w:lvl>
    <w:lvl w:ilvl="5" w:tplc="88A0D628">
      <w:start w:val="1"/>
      <w:numFmt w:val="bullet"/>
      <w:lvlText w:val=""/>
      <w:lvlJc w:val="left"/>
      <w:pPr>
        <w:tabs>
          <w:tab w:val="num" w:pos="4320"/>
        </w:tabs>
        <w:ind w:left="4320" w:hanging="360"/>
      </w:pPr>
      <w:rPr>
        <w:rFonts w:ascii="Wingdings" w:hAnsi="Wingdings" w:hint="default"/>
        <w:sz w:val="20"/>
      </w:rPr>
    </w:lvl>
    <w:lvl w:ilvl="6" w:tplc="41C804B8">
      <w:start w:val="1"/>
      <w:numFmt w:val="bullet"/>
      <w:lvlText w:val=""/>
      <w:lvlJc w:val="left"/>
      <w:pPr>
        <w:tabs>
          <w:tab w:val="num" w:pos="5040"/>
        </w:tabs>
        <w:ind w:left="5040" w:hanging="360"/>
      </w:pPr>
      <w:rPr>
        <w:rFonts w:ascii="Wingdings" w:hAnsi="Wingdings" w:hint="default"/>
        <w:sz w:val="20"/>
      </w:rPr>
    </w:lvl>
    <w:lvl w:ilvl="7" w:tplc="51E886CA">
      <w:start w:val="1"/>
      <w:numFmt w:val="bullet"/>
      <w:lvlText w:val=""/>
      <w:lvlJc w:val="left"/>
      <w:pPr>
        <w:tabs>
          <w:tab w:val="num" w:pos="5760"/>
        </w:tabs>
        <w:ind w:left="5760" w:hanging="360"/>
      </w:pPr>
      <w:rPr>
        <w:rFonts w:ascii="Wingdings" w:hAnsi="Wingdings" w:hint="default"/>
        <w:sz w:val="20"/>
      </w:rPr>
    </w:lvl>
    <w:lvl w:ilvl="8" w:tplc="8474F808">
      <w:start w:val="1"/>
      <w:numFmt w:val="bullet"/>
      <w:lvlText w:val=""/>
      <w:lvlJc w:val="left"/>
      <w:pPr>
        <w:tabs>
          <w:tab w:val="num" w:pos="6480"/>
        </w:tabs>
        <w:ind w:left="6480" w:hanging="360"/>
      </w:pPr>
      <w:rPr>
        <w:rFonts w:ascii="Wingdings" w:hAnsi="Wingdings" w:hint="default"/>
        <w:sz w:val="20"/>
      </w:rPr>
    </w:lvl>
  </w:abstractNum>
  <w:abstractNum w:abstractNumId="30">
    <w:nsid w:val="3E284348"/>
    <w:multiLevelType w:val="hybridMultilevel"/>
    <w:tmpl w:val="C68EDD8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nsid w:val="41243AFF"/>
    <w:multiLevelType w:val="hybridMultilevel"/>
    <w:tmpl w:val="30C08180"/>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nsid w:val="4C6C02B3"/>
    <w:multiLevelType w:val="hybridMultilevel"/>
    <w:tmpl w:val="8F8A1DF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4E611E5C"/>
    <w:multiLevelType w:val="hybridMultilevel"/>
    <w:tmpl w:val="C9AA24F2"/>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nsid w:val="4EE44AF2"/>
    <w:multiLevelType w:val="hybridMultilevel"/>
    <w:tmpl w:val="B0E240B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nsid w:val="576170E5"/>
    <w:multiLevelType w:val="hybridMultilevel"/>
    <w:tmpl w:val="7DA480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B7859D3"/>
    <w:multiLevelType w:val="hybridMultilevel"/>
    <w:tmpl w:val="91B65B2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5C4518B9"/>
    <w:multiLevelType w:val="hybridMultilevel"/>
    <w:tmpl w:val="293086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0527B55"/>
    <w:multiLevelType w:val="hybridMultilevel"/>
    <w:tmpl w:val="A41657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nsid w:val="63DF3009"/>
    <w:multiLevelType w:val="hybridMultilevel"/>
    <w:tmpl w:val="F7B8D3CA"/>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nsid w:val="658E4A50"/>
    <w:multiLevelType w:val="hybridMultilevel"/>
    <w:tmpl w:val="39E682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nsid w:val="6B5C770F"/>
    <w:multiLevelType w:val="hybridMultilevel"/>
    <w:tmpl w:val="AE44D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6C247B5A"/>
    <w:multiLevelType w:val="hybridMultilevel"/>
    <w:tmpl w:val="FFCA8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C2E7499"/>
    <w:multiLevelType w:val="hybridMultilevel"/>
    <w:tmpl w:val="B4386E7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4">
    <w:nsid w:val="6E7A0407"/>
    <w:multiLevelType w:val="hybridMultilevel"/>
    <w:tmpl w:val="6D46AE88"/>
    <w:lvl w:ilvl="0" w:tplc="47B0A28E">
      <w:start w:val="1"/>
      <w:numFmt w:val="bullet"/>
      <w:lvlText w:val=""/>
      <w:lvlJc w:val="left"/>
      <w:pPr>
        <w:tabs>
          <w:tab w:val="num" w:pos="720"/>
        </w:tabs>
        <w:ind w:left="720" w:hanging="360"/>
      </w:pPr>
      <w:rPr>
        <w:rFonts w:ascii="Symbol" w:hAnsi="Symbol" w:hint="default"/>
        <w:sz w:val="20"/>
      </w:rPr>
    </w:lvl>
    <w:lvl w:ilvl="1" w:tplc="BB482CAE">
      <w:start w:val="1"/>
      <w:numFmt w:val="bullet"/>
      <w:lvlText w:val="o"/>
      <w:lvlJc w:val="left"/>
      <w:pPr>
        <w:tabs>
          <w:tab w:val="num" w:pos="1440"/>
        </w:tabs>
        <w:ind w:left="1440" w:hanging="360"/>
      </w:pPr>
      <w:rPr>
        <w:rFonts w:ascii="Courier New" w:hAnsi="Courier New" w:hint="default"/>
        <w:sz w:val="20"/>
      </w:rPr>
    </w:lvl>
    <w:lvl w:ilvl="2" w:tplc="917851BA">
      <w:start w:val="1"/>
      <w:numFmt w:val="bullet"/>
      <w:lvlText w:val=""/>
      <w:lvlJc w:val="left"/>
      <w:pPr>
        <w:tabs>
          <w:tab w:val="num" w:pos="2160"/>
        </w:tabs>
        <w:ind w:left="2160" w:hanging="360"/>
      </w:pPr>
      <w:rPr>
        <w:rFonts w:ascii="Wingdings" w:hAnsi="Wingdings" w:hint="default"/>
        <w:sz w:val="20"/>
      </w:rPr>
    </w:lvl>
    <w:lvl w:ilvl="3" w:tplc="AAC60648">
      <w:start w:val="1"/>
      <w:numFmt w:val="bullet"/>
      <w:lvlText w:val=""/>
      <w:lvlJc w:val="left"/>
      <w:pPr>
        <w:tabs>
          <w:tab w:val="num" w:pos="2880"/>
        </w:tabs>
        <w:ind w:left="2880" w:hanging="360"/>
      </w:pPr>
      <w:rPr>
        <w:rFonts w:ascii="Wingdings" w:hAnsi="Wingdings" w:hint="default"/>
        <w:sz w:val="20"/>
      </w:rPr>
    </w:lvl>
    <w:lvl w:ilvl="4" w:tplc="375C53F8">
      <w:start w:val="1"/>
      <w:numFmt w:val="bullet"/>
      <w:lvlText w:val=""/>
      <w:lvlJc w:val="left"/>
      <w:pPr>
        <w:tabs>
          <w:tab w:val="num" w:pos="3600"/>
        </w:tabs>
        <w:ind w:left="3600" w:hanging="360"/>
      </w:pPr>
      <w:rPr>
        <w:rFonts w:ascii="Wingdings" w:hAnsi="Wingdings" w:hint="default"/>
        <w:sz w:val="20"/>
      </w:rPr>
    </w:lvl>
    <w:lvl w:ilvl="5" w:tplc="C5CEF290">
      <w:start w:val="1"/>
      <w:numFmt w:val="bullet"/>
      <w:lvlText w:val=""/>
      <w:lvlJc w:val="left"/>
      <w:pPr>
        <w:tabs>
          <w:tab w:val="num" w:pos="4320"/>
        </w:tabs>
        <w:ind w:left="4320" w:hanging="360"/>
      </w:pPr>
      <w:rPr>
        <w:rFonts w:ascii="Wingdings" w:hAnsi="Wingdings" w:hint="default"/>
        <w:sz w:val="20"/>
      </w:rPr>
    </w:lvl>
    <w:lvl w:ilvl="6" w:tplc="0BB0C21A">
      <w:start w:val="1"/>
      <w:numFmt w:val="bullet"/>
      <w:lvlText w:val=""/>
      <w:lvlJc w:val="left"/>
      <w:pPr>
        <w:tabs>
          <w:tab w:val="num" w:pos="5040"/>
        </w:tabs>
        <w:ind w:left="5040" w:hanging="360"/>
      </w:pPr>
      <w:rPr>
        <w:rFonts w:ascii="Wingdings" w:hAnsi="Wingdings" w:hint="default"/>
        <w:sz w:val="20"/>
      </w:rPr>
    </w:lvl>
    <w:lvl w:ilvl="7" w:tplc="12AC9A4E">
      <w:start w:val="1"/>
      <w:numFmt w:val="bullet"/>
      <w:lvlText w:val=""/>
      <w:lvlJc w:val="left"/>
      <w:pPr>
        <w:tabs>
          <w:tab w:val="num" w:pos="5760"/>
        </w:tabs>
        <w:ind w:left="5760" w:hanging="360"/>
      </w:pPr>
      <w:rPr>
        <w:rFonts w:ascii="Wingdings" w:hAnsi="Wingdings" w:hint="default"/>
        <w:sz w:val="20"/>
      </w:rPr>
    </w:lvl>
    <w:lvl w:ilvl="8" w:tplc="3894F84E"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E648F0"/>
    <w:multiLevelType w:val="hybridMultilevel"/>
    <w:tmpl w:val="DDDE50FE"/>
    <w:lvl w:ilvl="0" w:tplc="0409000B">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6">
    <w:nsid w:val="6EF33BF8"/>
    <w:multiLevelType w:val="hybridMultilevel"/>
    <w:tmpl w:val="69A094B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7">
    <w:nsid w:val="703D29D2"/>
    <w:multiLevelType w:val="hybridMultilevel"/>
    <w:tmpl w:val="318899D6"/>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8">
    <w:nsid w:val="7DAE56A7"/>
    <w:multiLevelType w:val="hybridMultilevel"/>
    <w:tmpl w:val="57A6DD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9">
    <w:nsid w:val="7F8B5BE9"/>
    <w:multiLevelType w:val="hybridMultilevel"/>
    <w:tmpl w:val="879AA79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3"/>
  </w:num>
  <w:num w:numId="2">
    <w:abstractNumId w:val="29"/>
  </w:num>
  <w:num w:numId="3">
    <w:abstractNumId w:val="44"/>
  </w:num>
  <w:num w:numId="4">
    <w:abstractNumId w:val="19"/>
  </w:num>
  <w:num w:numId="5">
    <w:abstractNumId w:val="36"/>
  </w:num>
  <w:num w:numId="6">
    <w:abstractNumId w:val="39"/>
  </w:num>
  <w:num w:numId="7">
    <w:abstractNumId w:val="33"/>
  </w:num>
  <w:num w:numId="8">
    <w:abstractNumId w:val="47"/>
  </w:num>
  <w:num w:numId="9">
    <w:abstractNumId w:val="18"/>
  </w:num>
  <w:num w:numId="10">
    <w:abstractNumId w:val="10"/>
  </w:num>
  <w:num w:numId="11">
    <w:abstractNumId w:val="30"/>
  </w:num>
  <w:num w:numId="12">
    <w:abstractNumId w:val="31"/>
  </w:num>
  <w:num w:numId="13">
    <w:abstractNumId w:val="23"/>
  </w:num>
  <w:num w:numId="14">
    <w:abstractNumId w:val="11"/>
  </w:num>
  <w:num w:numId="15">
    <w:abstractNumId w:val="24"/>
  </w:num>
  <w:num w:numId="16">
    <w:abstractNumId w:val="28"/>
  </w:num>
  <w:num w:numId="17">
    <w:abstractNumId w:val="43"/>
  </w:num>
  <w:num w:numId="18">
    <w:abstractNumId w:val="4"/>
  </w:num>
  <w:num w:numId="19">
    <w:abstractNumId w:val="25"/>
  </w:num>
  <w:num w:numId="20">
    <w:abstractNumId w:val="3"/>
  </w:num>
  <w:num w:numId="21">
    <w:abstractNumId w:val="45"/>
  </w:num>
  <w:num w:numId="22">
    <w:abstractNumId w:val="16"/>
  </w:num>
  <w:num w:numId="23">
    <w:abstractNumId w:val="20"/>
  </w:num>
  <w:num w:numId="24">
    <w:abstractNumId w:val="5"/>
  </w:num>
  <w:num w:numId="25">
    <w:abstractNumId w:val="22"/>
  </w:num>
  <w:num w:numId="26">
    <w:abstractNumId w:val="7"/>
  </w:num>
  <w:num w:numId="27">
    <w:abstractNumId w:val="17"/>
  </w:num>
  <w:num w:numId="28">
    <w:abstractNumId w:val="27"/>
  </w:num>
  <w:num w:numId="29">
    <w:abstractNumId w:val="26"/>
  </w:num>
  <w:num w:numId="30">
    <w:abstractNumId w:val="6"/>
  </w:num>
  <w:num w:numId="31">
    <w:abstractNumId w:val="21"/>
  </w:num>
  <w:num w:numId="32">
    <w:abstractNumId w:val="48"/>
  </w:num>
  <w:num w:numId="33">
    <w:abstractNumId w:val="14"/>
  </w:num>
  <w:num w:numId="34">
    <w:abstractNumId w:val="34"/>
  </w:num>
  <w:num w:numId="35">
    <w:abstractNumId w:val="38"/>
  </w:num>
  <w:num w:numId="36">
    <w:abstractNumId w:val="46"/>
  </w:num>
  <w:num w:numId="37">
    <w:abstractNumId w:val="40"/>
  </w:num>
  <w:num w:numId="38">
    <w:abstractNumId w:val="41"/>
  </w:num>
  <w:num w:numId="39">
    <w:abstractNumId w:val="49"/>
  </w:num>
  <w:num w:numId="40">
    <w:abstractNumId w:val="2"/>
  </w:num>
  <w:num w:numId="41">
    <w:abstractNumId w:val="32"/>
  </w:num>
  <w:num w:numId="42">
    <w:abstractNumId w:val="9"/>
  </w:num>
  <w:num w:numId="43">
    <w:abstractNumId w:val="15"/>
  </w:num>
  <w:num w:numId="44">
    <w:abstractNumId w:val="0"/>
  </w:num>
  <w:num w:numId="45">
    <w:abstractNumId w:val="12"/>
  </w:num>
  <w:num w:numId="46">
    <w:abstractNumId w:val="8"/>
  </w:num>
  <w:num w:numId="47">
    <w:abstractNumId w:val="37"/>
  </w:num>
  <w:num w:numId="48">
    <w:abstractNumId w:val="1"/>
  </w:num>
  <w:num w:numId="49">
    <w:abstractNumId w:val="35"/>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1C84"/>
    <w:rsid w:val="000029C2"/>
    <w:rsid w:val="000037B1"/>
    <w:rsid w:val="0001001B"/>
    <w:rsid w:val="00024A4F"/>
    <w:rsid w:val="00063186"/>
    <w:rsid w:val="00070004"/>
    <w:rsid w:val="00071378"/>
    <w:rsid w:val="00071F70"/>
    <w:rsid w:val="001928AE"/>
    <w:rsid w:val="002B2FB3"/>
    <w:rsid w:val="0032389E"/>
    <w:rsid w:val="00380A61"/>
    <w:rsid w:val="0038766E"/>
    <w:rsid w:val="00432DB6"/>
    <w:rsid w:val="004C2BFC"/>
    <w:rsid w:val="005C632E"/>
    <w:rsid w:val="005E1564"/>
    <w:rsid w:val="00626ABC"/>
    <w:rsid w:val="00702468"/>
    <w:rsid w:val="0081271E"/>
    <w:rsid w:val="00861B89"/>
    <w:rsid w:val="00867A0C"/>
    <w:rsid w:val="008751F8"/>
    <w:rsid w:val="008B6FE7"/>
    <w:rsid w:val="008C67C0"/>
    <w:rsid w:val="008E72E7"/>
    <w:rsid w:val="00961C84"/>
    <w:rsid w:val="009852B5"/>
    <w:rsid w:val="009B28C2"/>
    <w:rsid w:val="00A817D3"/>
    <w:rsid w:val="00A86D93"/>
    <w:rsid w:val="00AF3B1F"/>
    <w:rsid w:val="00B118E0"/>
    <w:rsid w:val="00B12F7D"/>
    <w:rsid w:val="00B43500"/>
    <w:rsid w:val="00B86D2F"/>
    <w:rsid w:val="00B95966"/>
    <w:rsid w:val="00BA6024"/>
    <w:rsid w:val="00BC3480"/>
    <w:rsid w:val="00BF344E"/>
    <w:rsid w:val="00C27FA4"/>
    <w:rsid w:val="00C342FC"/>
    <w:rsid w:val="00C9689E"/>
    <w:rsid w:val="00CA6712"/>
    <w:rsid w:val="00CB1149"/>
    <w:rsid w:val="00CC55D7"/>
    <w:rsid w:val="00DB51A4"/>
    <w:rsid w:val="00DB5352"/>
    <w:rsid w:val="00DC1E08"/>
    <w:rsid w:val="00DD2FD2"/>
    <w:rsid w:val="00E57837"/>
    <w:rsid w:val="00EE6275"/>
    <w:rsid w:val="00F06E8F"/>
    <w:rsid w:val="00F2074A"/>
    <w:rsid w:val="00F30422"/>
    <w:rsid w:val="00F65BE4"/>
    <w:rsid w:val="00F75A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86"/>
    <w:pPr>
      <w:spacing w:after="200" w:line="276" w:lineRule="auto"/>
    </w:pPr>
  </w:style>
  <w:style w:type="paragraph" w:styleId="Heading1">
    <w:name w:val="heading 1"/>
    <w:basedOn w:val="Normal"/>
    <w:next w:val="Normal"/>
    <w:link w:val="Heading1Char"/>
    <w:uiPriority w:val="99"/>
    <w:qFormat/>
    <w:rsid w:val="00961C84"/>
    <w:pPr>
      <w:keepNext/>
      <w:spacing w:after="0" w:line="240" w:lineRule="auto"/>
      <w:ind w:left="720"/>
      <w:outlineLvl w:val="0"/>
    </w:pPr>
    <w:rPr>
      <w:rFonts w:ascii="Garamond" w:eastAsia="Times New Roman" w:hAnsi="Garamond"/>
      <w:b/>
      <w:sz w:val="24"/>
      <w:szCs w:val="24"/>
    </w:rPr>
  </w:style>
  <w:style w:type="paragraph" w:styleId="Heading2">
    <w:name w:val="heading 2"/>
    <w:basedOn w:val="Normal"/>
    <w:next w:val="Normal"/>
    <w:link w:val="Heading2Char"/>
    <w:uiPriority w:val="99"/>
    <w:qFormat/>
    <w:rsid w:val="00961C84"/>
    <w:pPr>
      <w:keepNext/>
      <w:spacing w:after="0" w:line="240" w:lineRule="auto"/>
      <w:outlineLvl w:val="1"/>
    </w:pPr>
    <w:rPr>
      <w:rFonts w:ascii="Garamond" w:eastAsia="Times New Roman" w:hAnsi="Garamond"/>
      <w:b/>
      <w:sz w:val="24"/>
      <w:szCs w:val="24"/>
    </w:rPr>
  </w:style>
  <w:style w:type="paragraph" w:styleId="Heading3">
    <w:name w:val="heading 3"/>
    <w:basedOn w:val="Normal"/>
    <w:next w:val="Normal"/>
    <w:link w:val="Heading3Char"/>
    <w:uiPriority w:val="99"/>
    <w:qFormat/>
    <w:rsid w:val="00961C84"/>
    <w:pPr>
      <w:keepNext/>
      <w:spacing w:after="0" w:line="240" w:lineRule="auto"/>
      <w:ind w:left="720" w:firstLine="720"/>
      <w:outlineLvl w:val="2"/>
    </w:pPr>
    <w:rPr>
      <w:rFonts w:ascii="Garamond" w:eastAsia="Times New Roman" w:hAnsi="Garamond"/>
      <w:b/>
      <w:sz w:val="24"/>
      <w:szCs w:val="24"/>
    </w:rPr>
  </w:style>
  <w:style w:type="paragraph" w:styleId="Heading4">
    <w:name w:val="heading 4"/>
    <w:basedOn w:val="Normal"/>
    <w:next w:val="Normal"/>
    <w:link w:val="Heading4Char"/>
    <w:uiPriority w:val="99"/>
    <w:qFormat/>
    <w:rsid w:val="00961C84"/>
    <w:pPr>
      <w:keepNext/>
      <w:spacing w:after="0" w:line="240" w:lineRule="auto"/>
      <w:jc w:val="center"/>
      <w:outlineLvl w:val="3"/>
    </w:pPr>
    <w:rPr>
      <w:rFonts w:ascii="Courier Final Draft" w:eastAsia="Times New Roman" w:hAnsi="Courier Final Draft"/>
      <w:b/>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1C84"/>
    <w:rPr>
      <w:rFonts w:ascii="Garamond" w:hAnsi="Garamond" w:cs="Times New Roman"/>
      <w:b/>
      <w:sz w:val="24"/>
      <w:szCs w:val="24"/>
    </w:rPr>
  </w:style>
  <w:style w:type="character" w:customStyle="1" w:styleId="Heading2Char">
    <w:name w:val="Heading 2 Char"/>
    <w:basedOn w:val="DefaultParagraphFont"/>
    <w:link w:val="Heading2"/>
    <w:uiPriority w:val="99"/>
    <w:locked/>
    <w:rsid w:val="00961C84"/>
    <w:rPr>
      <w:rFonts w:ascii="Garamond" w:hAnsi="Garamond" w:cs="Times New Roman"/>
      <w:b/>
      <w:sz w:val="24"/>
      <w:szCs w:val="24"/>
    </w:rPr>
  </w:style>
  <w:style w:type="character" w:customStyle="1" w:styleId="Heading3Char">
    <w:name w:val="Heading 3 Char"/>
    <w:basedOn w:val="DefaultParagraphFont"/>
    <w:link w:val="Heading3"/>
    <w:uiPriority w:val="99"/>
    <w:locked/>
    <w:rsid w:val="00961C84"/>
    <w:rPr>
      <w:rFonts w:ascii="Garamond" w:hAnsi="Garamond" w:cs="Times New Roman"/>
      <w:b/>
      <w:sz w:val="24"/>
      <w:szCs w:val="24"/>
    </w:rPr>
  </w:style>
  <w:style w:type="character" w:customStyle="1" w:styleId="Heading4Char">
    <w:name w:val="Heading 4 Char"/>
    <w:basedOn w:val="DefaultParagraphFont"/>
    <w:link w:val="Heading4"/>
    <w:uiPriority w:val="99"/>
    <w:locked/>
    <w:rsid w:val="00961C84"/>
    <w:rPr>
      <w:rFonts w:ascii="Courier Final Draft" w:hAnsi="Courier Final Draft" w:cs="Times New Roman"/>
      <w:b/>
      <w:sz w:val="24"/>
      <w:szCs w:val="24"/>
    </w:rPr>
  </w:style>
  <w:style w:type="paragraph" w:styleId="NormalWeb">
    <w:name w:val="Normal (Web)"/>
    <w:basedOn w:val="Normal"/>
    <w:uiPriority w:val="99"/>
    <w:rsid w:val="00961C84"/>
    <w:pPr>
      <w:spacing w:before="100" w:beforeAutospacing="1" w:after="100" w:afterAutospacing="1" w:line="240" w:lineRule="auto"/>
    </w:pPr>
    <w:rPr>
      <w:rFonts w:ascii="Times New Roman" w:eastAsia="Times New Roman" w:hAnsi="Times New Roman"/>
      <w:sz w:val="24"/>
      <w:szCs w:val="24"/>
    </w:rPr>
  </w:style>
  <w:style w:type="paragraph" w:styleId="BodyTextIndent">
    <w:name w:val="Body Text Indent"/>
    <w:basedOn w:val="Normal"/>
    <w:link w:val="BodyTextIndentChar"/>
    <w:uiPriority w:val="99"/>
    <w:rsid w:val="00961C84"/>
    <w:pPr>
      <w:spacing w:after="0" w:line="240" w:lineRule="auto"/>
      <w:ind w:left="720"/>
    </w:pPr>
    <w:rPr>
      <w:rFonts w:ascii="Garamond" w:eastAsia="Times New Roman" w:hAnsi="Garamond"/>
      <w:b/>
      <w:sz w:val="24"/>
      <w:szCs w:val="24"/>
    </w:rPr>
  </w:style>
  <w:style w:type="character" w:customStyle="1" w:styleId="BodyTextIndentChar">
    <w:name w:val="Body Text Indent Char"/>
    <w:basedOn w:val="DefaultParagraphFont"/>
    <w:link w:val="BodyTextIndent"/>
    <w:uiPriority w:val="99"/>
    <w:locked/>
    <w:rsid w:val="00961C84"/>
    <w:rPr>
      <w:rFonts w:ascii="Garamond" w:hAnsi="Garamond" w:cs="Times New Roman"/>
      <w:b/>
      <w:sz w:val="24"/>
      <w:szCs w:val="24"/>
    </w:rPr>
  </w:style>
  <w:style w:type="paragraph" w:styleId="BodyText">
    <w:name w:val="Body Text"/>
    <w:basedOn w:val="Normal"/>
    <w:link w:val="BodyTextChar"/>
    <w:uiPriority w:val="99"/>
    <w:rsid w:val="00961C84"/>
    <w:pPr>
      <w:spacing w:after="0" w:line="240" w:lineRule="auto"/>
    </w:pPr>
    <w:rPr>
      <w:rFonts w:ascii="Times New Roman" w:eastAsia="Times New Roman" w:hAnsi="Times New Roman"/>
      <w:b/>
      <w:bCs/>
      <w:sz w:val="24"/>
      <w:szCs w:val="24"/>
    </w:rPr>
  </w:style>
  <w:style w:type="character" w:customStyle="1" w:styleId="BodyTextChar">
    <w:name w:val="Body Text Char"/>
    <w:basedOn w:val="DefaultParagraphFont"/>
    <w:link w:val="BodyText"/>
    <w:uiPriority w:val="99"/>
    <w:locked/>
    <w:rsid w:val="00961C84"/>
    <w:rPr>
      <w:rFonts w:ascii="Times New Roman" w:hAnsi="Times New Roman" w:cs="Times New Roman"/>
      <w:b/>
      <w:bCs/>
      <w:sz w:val="24"/>
      <w:szCs w:val="24"/>
    </w:rPr>
  </w:style>
  <w:style w:type="character" w:styleId="Hyperlink">
    <w:name w:val="Hyperlink"/>
    <w:basedOn w:val="DefaultParagraphFont"/>
    <w:uiPriority w:val="99"/>
    <w:rsid w:val="00961C84"/>
    <w:rPr>
      <w:rFonts w:cs="Times New Roman"/>
      <w:color w:val="0000FF"/>
      <w:u w:val="single"/>
    </w:rPr>
  </w:style>
  <w:style w:type="paragraph" w:styleId="Footer">
    <w:name w:val="footer"/>
    <w:basedOn w:val="Normal"/>
    <w:link w:val="FooterChar"/>
    <w:uiPriority w:val="99"/>
    <w:rsid w:val="00961C84"/>
    <w:pPr>
      <w:tabs>
        <w:tab w:val="center" w:pos="4320"/>
        <w:tab w:val="right" w:pos="8640"/>
      </w:tabs>
      <w:spacing w:after="0" w:line="240" w:lineRule="auto"/>
    </w:pPr>
    <w:rPr>
      <w:rFonts w:ascii="Garamond" w:eastAsia="Times New Roman" w:hAnsi="Garamond"/>
      <w:bCs/>
      <w:sz w:val="24"/>
      <w:szCs w:val="24"/>
    </w:rPr>
  </w:style>
  <w:style w:type="character" w:customStyle="1" w:styleId="FooterChar">
    <w:name w:val="Footer Char"/>
    <w:basedOn w:val="DefaultParagraphFont"/>
    <w:link w:val="Footer"/>
    <w:uiPriority w:val="99"/>
    <w:locked/>
    <w:rsid w:val="00961C84"/>
    <w:rPr>
      <w:rFonts w:ascii="Garamond" w:hAnsi="Garamond" w:cs="Times New Roman"/>
      <w:bCs/>
      <w:sz w:val="24"/>
      <w:szCs w:val="24"/>
    </w:rPr>
  </w:style>
  <w:style w:type="character" w:styleId="PageNumber">
    <w:name w:val="page number"/>
    <w:basedOn w:val="DefaultParagraphFont"/>
    <w:uiPriority w:val="99"/>
    <w:rsid w:val="00961C84"/>
    <w:rPr>
      <w:rFonts w:cs="Times New Roman"/>
    </w:rPr>
  </w:style>
  <w:style w:type="character" w:styleId="FollowedHyperlink">
    <w:name w:val="FollowedHyperlink"/>
    <w:basedOn w:val="DefaultParagraphFont"/>
    <w:uiPriority w:val="99"/>
    <w:rsid w:val="00071378"/>
    <w:rPr>
      <w:rFonts w:cs="Times New Roman"/>
      <w:color w:val="800080"/>
      <w:u w:val="single"/>
    </w:rPr>
  </w:style>
  <w:style w:type="paragraph" w:styleId="Header">
    <w:name w:val="header"/>
    <w:basedOn w:val="Normal"/>
    <w:link w:val="HeaderChar"/>
    <w:uiPriority w:val="99"/>
    <w:rsid w:val="005E1564"/>
    <w:pPr>
      <w:tabs>
        <w:tab w:val="center" w:pos="4320"/>
        <w:tab w:val="right" w:pos="8640"/>
      </w:tabs>
    </w:pPr>
  </w:style>
  <w:style w:type="character" w:customStyle="1" w:styleId="HeaderChar">
    <w:name w:val="Header Char"/>
    <w:basedOn w:val="DefaultParagraphFont"/>
    <w:link w:val="Header"/>
    <w:uiPriority w:val="99"/>
    <w:semiHidden/>
    <w:locked/>
    <w:rsid w:val="00EE627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peuroprexies.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5</Pages>
  <Words>2094</Words>
  <Characters>11939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proud of everything you do, for what you do and how you do it tells others who you are</dc:title>
  <dc:subject/>
  <dc:creator> </dc:creator>
  <cp:keywords/>
  <dc:description/>
  <cp:lastModifiedBy>Nea &amp; JB</cp:lastModifiedBy>
  <cp:revision>6</cp:revision>
  <dcterms:created xsi:type="dcterms:W3CDTF">2010-06-17T19:18:00Z</dcterms:created>
  <dcterms:modified xsi:type="dcterms:W3CDTF">2010-06-18T00:27:00Z</dcterms:modified>
</cp:coreProperties>
</file>